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D" w:rsidRPr="00506014" w:rsidRDefault="0083020D" w:rsidP="008302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4"/>
        <w:gridCol w:w="2630"/>
        <w:gridCol w:w="4253"/>
      </w:tblGrid>
      <w:tr w:rsidR="0083020D" w:rsidRPr="001865D8" w:rsidTr="000D7DB5">
        <w:trPr>
          <w:trHeight w:val="2145"/>
        </w:trPr>
        <w:tc>
          <w:tcPr>
            <w:tcW w:w="3324" w:type="dxa"/>
          </w:tcPr>
          <w:p w:rsidR="0083020D" w:rsidRPr="007A0263" w:rsidRDefault="0083020D" w:rsidP="008302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83020D" w:rsidRPr="00373845" w:rsidRDefault="0083020D" w:rsidP="008302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3020D" w:rsidRPr="000D7DB5" w:rsidRDefault="0083020D" w:rsidP="008302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1865D8" w:rsidRPr="000D7DB5" w:rsidRDefault="001865D8" w:rsidP="0018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B5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D7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7DB5">
              <w:rPr>
                <w:rFonts w:ascii="Times New Roman" w:hAnsi="Times New Roman" w:cs="Times New Roman"/>
                <w:sz w:val="24"/>
                <w:szCs w:val="24"/>
              </w:rPr>
              <w:t xml:space="preserve">___» </w:t>
            </w:r>
            <w:r w:rsidR="000D7DB5">
              <w:rPr>
                <w:rFonts w:ascii="Times New Roman" w:hAnsi="Times New Roman" w:cs="Times New Roman"/>
                <w:sz w:val="24"/>
                <w:szCs w:val="24"/>
              </w:rPr>
              <w:t xml:space="preserve"> _сентября__</w:t>
            </w:r>
            <w:r w:rsidRPr="000D7D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7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DB5">
              <w:rPr>
                <w:rFonts w:ascii="Times New Roman" w:hAnsi="Times New Roman" w:cs="Times New Roman"/>
                <w:sz w:val="24"/>
                <w:szCs w:val="24"/>
              </w:rPr>
              <w:t>_ года</w:t>
            </w:r>
          </w:p>
          <w:p w:rsidR="001865D8" w:rsidRPr="000D7DB5" w:rsidRDefault="001865D8" w:rsidP="0018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B5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0D7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DB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  <w:p w:rsidR="001865D8" w:rsidRPr="000D7DB5" w:rsidRDefault="001865D8" w:rsidP="0018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B5">
              <w:rPr>
                <w:rFonts w:ascii="Times New Roman" w:hAnsi="Times New Roman" w:cs="Times New Roman"/>
                <w:sz w:val="24"/>
                <w:szCs w:val="24"/>
              </w:rPr>
              <w:t>Заседания президиума Белгородской</w:t>
            </w:r>
          </w:p>
          <w:p w:rsidR="001865D8" w:rsidRPr="000D7DB5" w:rsidRDefault="001865D8" w:rsidP="0018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B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организации Профсоюза </w:t>
            </w:r>
          </w:p>
          <w:p w:rsidR="0083020D" w:rsidRPr="000D7DB5" w:rsidRDefault="001865D8" w:rsidP="001865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DB5">
              <w:rPr>
                <w:rFonts w:ascii="Times New Roman" w:hAnsi="Times New Roman" w:cs="Times New Roman"/>
                <w:sz w:val="24"/>
                <w:szCs w:val="24"/>
              </w:rPr>
              <w:t>Председатель_______ О.И.Ломоносова</w:t>
            </w:r>
          </w:p>
        </w:tc>
      </w:tr>
    </w:tbl>
    <w:p w:rsidR="0083020D" w:rsidRDefault="0083020D" w:rsidP="00830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20D" w:rsidRPr="00716D88" w:rsidRDefault="0083020D" w:rsidP="0083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20D" w:rsidRPr="00716D88" w:rsidRDefault="0083020D" w:rsidP="0083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3020D" w:rsidRPr="00716D88" w:rsidRDefault="0083020D" w:rsidP="0083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СМОТРЕ-КОНКУРСЕ СРЕДИ МУНИЦИПАЛЬНЫХ ОБРАЗОВАТЕЛЬНЫХ УЧРЕЖДЕНИЙ НА ЛУЧШУЮ </w:t>
      </w:r>
      <w:r w:rsidR="001865D8" w:rsidRPr="00716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ИНФОРМАЦИОННУЮ РАБОТУ</w:t>
      </w:r>
      <w:r w:rsidR="00681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ПЕРВИЧНОЙ ПРОФСОЮЗНОЙ ОРГАНИЗАЦИИ</w:t>
      </w:r>
    </w:p>
    <w:p w:rsidR="0083020D" w:rsidRPr="00716D88" w:rsidRDefault="0083020D" w:rsidP="0083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Городской смотр-конкурс проводится </w:t>
      </w:r>
      <w:r w:rsidR="003D7E4E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организацией Профсоюза работников народного образования и науки РФ среди муниципальных образовательных учреждений города Белгорода.</w:t>
      </w: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цель, задачи, участников конкурса, </w:t>
      </w:r>
      <w:r w:rsidR="0068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проведения, условия смотра – конкурса</w:t>
      </w:r>
      <w:r w:rsidR="0068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награждения.</w:t>
      </w: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итогам конкурса определяется победитель, которому присваивается звание "Лучш</w:t>
      </w:r>
      <w:r w:rsidR="006818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первичная профсоюзная организация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7E4E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работе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</w:t>
      </w:r>
      <w:r w:rsidR="003D7E4E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призеры и</w:t>
      </w:r>
      <w:r w:rsidR="0068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конкурса. Присвоение звания победителя смотра-конкурса</w:t>
      </w:r>
      <w:r w:rsidR="003D7E4E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призера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лауреатов конкурса осуществляется решением конкурсной комиссии. По итогам конкурса победителю вручается </w:t>
      </w:r>
      <w:r w:rsidR="003D7E4E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смотра-конкурса, денежное вознаграждение: 1 место – 3 тыс.руб., 2 место – 2 тыс.руб., 3 место – 1 тыс.руб, лауреатам вручаются памятные дипломы.</w:t>
      </w: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организации конкурса создается городская конкурсная комиссия.</w:t>
      </w: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Финансирование конкурса осуществляется за счет средств городской профсоюзной организации.</w:t>
      </w: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конкурса.</w:t>
      </w: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527563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смотра - конкурса является повышение уровня информационной работы в членских организациях, усиление роли первичных профсоюзных организаций в защите трудовых и социально-экономических прав и интересов членов профсоюза, укрепление организационного единства, увеличение численности членов профсоюза работников народного образования и науки РФ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27563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смотра - конкурса</w:t>
      </w: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63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анализ и оценка работы первичных профсоюзных комитетов по мотивации профсоюзного членства, вовлечению в профсоюз, укреплению </w:t>
      </w:r>
      <w:r w:rsidR="00D503CC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внутрисоюзной</w:t>
      </w:r>
      <w:r w:rsidR="00527563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дисциплины, развитию </w:t>
      </w:r>
      <w:r w:rsidR="00D503CC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D503CC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 в профсоюзной работе, а также совершенствование информационной работы.</w:t>
      </w:r>
    </w:p>
    <w:p w:rsidR="0083020D" w:rsidRPr="00716D88" w:rsidRDefault="0083020D" w:rsidP="00925F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D" w:rsidRPr="00716D88" w:rsidRDefault="0083020D" w:rsidP="00925F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смотре – конкурсе принимают участие муниципальные образовательные учреждения города Белгорода.</w:t>
      </w:r>
    </w:p>
    <w:p w:rsidR="0083020D" w:rsidRPr="00716D88" w:rsidRDefault="0083020D" w:rsidP="0092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D" w:rsidRPr="00716D88" w:rsidRDefault="0083020D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>3. Порядок проведения конкурса.</w:t>
      </w:r>
    </w:p>
    <w:p w:rsidR="0083020D" w:rsidRPr="00716D88" w:rsidRDefault="0083020D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 xml:space="preserve">3.1.  Конкурс проводится в </w:t>
      </w:r>
      <w:r w:rsidR="00D503CC" w:rsidRPr="00716D88">
        <w:rPr>
          <w:rFonts w:ascii="Times New Roman" w:hAnsi="Times New Roman" w:cs="Times New Roman"/>
          <w:sz w:val="28"/>
          <w:szCs w:val="28"/>
        </w:rPr>
        <w:t xml:space="preserve">два тура: </w:t>
      </w:r>
      <w:r w:rsidR="00EF6770" w:rsidRPr="00716D88">
        <w:rPr>
          <w:rFonts w:ascii="Times New Roman" w:hAnsi="Times New Roman" w:cs="Times New Roman"/>
          <w:b/>
          <w:i/>
          <w:sz w:val="28"/>
          <w:szCs w:val="28"/>
        </w:rPr>
        <w:t xml:space="preserve">1 тур – заочный, сроки проведения: </w:t>
      </w:r>
      <w:r w:rsidR="00455FD4"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="00C3327D">
        <w:rPr>
          <w:rFonts w:ascii="Times New Roman" w:hAnsi="Times New Roman" w:cs="Times New Roman"/>
          <w:b/>
          <w:i/>
          <w:sz w:val="28"/>
          <w:szCs w:val="28"/>
        </w:rPr>
        <w:t xml:space="preserve"> – март </w:t>
      </w:r>
      <w:r w:rsidR="00451E33" w:rsidRPr="00716D8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55FD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51E33" w:rsidRPr="00716D8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451E33" w:rsidRPr="00716D88">
        <w:rPr>
          <w:rFonts w:ascii="Times New Roman" w:hAnsi="Times New Roman" w:cs="Times New Roman"/>
          <w:sz w:val="28"/>
          <w:szCs w:val="28"/>
        </w:rPr>
        <w:t xml:space="preserve"> </w:t>
      </w:r>
      <w:r w:rsidR="00D503CC" w:rsidRPr="00716D88">
        <w:rPr>
          <w:rFonts w:ascii="Times New Roman" w:hAnsi="Times New Roman" w:cs="Times New Roman"/>
          <w:sz w:val="28"/>
          <w:szCs w:val="28"/>
        </w:rPr>
        <w:t xml:space="preserve">(первичные профсоюзные организации образовательных учреждений заполняют таблицу </w:t>
      </w:r>
      <w:r w:rsidR="00EA16D8" w:rsidRPr="00716D88">
        <w:rPr>
          <w:rFonts w:ascii="Times New Roman" w:hAnsi="Times New Roman" w:cs="Times New Roman"/>
          <w:sz w:val="28"/>
          <w:szCs w:val="28"/>
        </w:rPr>
        <w:t>основные критерии показателей деятельности первичных профсоюзных организаций</w:t>
      </w:r>
      <w:r w:rsidR="00451E33" w:rsidRPr="00716D88">
        <w:rPr>
          <w:rFonts w:ascii="Times New Roman" w:hAnsi="Times New Roman" w:cs="Times New Roman"/>
          <w:sz w:val="28"/>
          <w:szCs w:val="28"/>
        </w:rPr>
        <w:t xml:space="preserve"> по информационной работе, заполненную таблицу </w:t>
      </w:r>
      <w:r w:rsidR="007F27BE">
        <w:rPr>
          <w:rFonts w:ascii="Times New Roman" w:hAnsi="Times New Roman" w:cs="Times New Roman"/>
          <w:sz w:val="28"/>
          <w:szCs w:val="28"/>
        </w:rPr>
        <w:t xml:space="preserve">(приложении №1) </w:t>
      </w:r>
      <w:r w:rsidR="00451E33" w:rsidRPr="00716D88">
        <w:rPr>
          <w:rFonts w:ascii="Times New Roman" w:hAnsi="Times New Roman" w:cs="Times New Roman"/>
          <w:sz w:val="28"/>
          <w:szCs w:val="28"/>
        </w:rPr>
        <w:t xml:space="preserve">необходимо представить по электронной почте </w:t>
      </w:r>
      <w:hyperlink r:id="rId7" w:history="1">
        <w:r w:rsidR="00451E33" w:rsidRPr="00716D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</w:t>
        </w:r>
        <w:r w:rsidR="00451E33" w:rsidRPr="00716D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51E33" w:rsidRPr="00716D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="00451E33" w:rsidRPr="00716D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51E33" w:rsidRPr="00716D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="00451E33" w:rsidRPr="00716D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51E33" w:rsidRPr="00716D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51E33" w:rsidRPr="00716D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51E33" w:rsidRPr="00716D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51E33" w:rsidRPr="00716D88">
        <w:rPr>
          <w:rFonts w:ascii="Times New Roman" w:hAnsi="Times New Roman" w:cs="Times New Roman"/>
          <w:sz w:val="28"/>
          <w:szCs w:val="28"/>
        </w:rPr>
        <w:t xml:space="preserve"> </w:t>
      </w:r>
      <w:r w:rsidR="00455FD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55FD4" w:rsidRPr="008861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lomonosova</w:t>
        </w:r>
        <w:r w:rsidR="00455FD4" w:rsidRPr="008861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55FD4" w:rsidRPr="008861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beluo</w:t>
        </w:r>
        <w:r w:rsidR="00455FD4" w:rsidRPr="008861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55FD4" w:rsidRPr="008861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55FD4" w:rsidRPr="00455FD4">
        <w:rPr>
          <w:rFonts w:ascii="Times New Roman" w:hAnsi="Times New Roman" w:cs="Times New Roman"/>
          <w:sz w:val="28"/>
          <w:szCs w:val="28"/>
        </w:rPr>
        <w:t xml:space="preserve"> </w:t>
      </w:r>
      <w:r w:rsidR="00451E33" w:rsidRPr="00716D88">
        <w:rPr>
          <w:rFonts w:ascii="Times New Roman" w:hAnsi="Times New Roman" w:cs="Times New Roman"/>
          <w:sz w:val="28"/>
          <w:szCs w:val="28"/>
        </w:rPr>
        <w:t xml:space="preserve">или в управление образования администрации города Белгорода по адресу: г. Белгород, ул. Попова, д.25, каб. 212 ); </w:t>
      </w:r>
      <w:r w:rsidR="00451E33" w:rsidRPr="00716D88">
        <w:rPr>
          <w:rFonts w:ascii="Times New Roman" w:hAnsi="Times New Roman" w:cs="Times New Roman"/>
          <w:b/>
          <w:i/>
          <w:sz w:val="28"/>
          <w:szCs w:val="28"/>
        </w:rPr>
        <w:t>2 тур – очный</w:t>
      </w:r>
      <w:r w:rsidR="00EF6770" w:rsidRPr="00716D88">
        <w:rPr>
          <w:rFonts w:ascii="Times New Roman" w:hAnsi="Times New Roman" w:cs="Times New Roman"/>
          <w:b/>
          <w:i/>
          <w:sz w:val="28"/>
          <w:szCs w:val="28"/>
        </w:rPr>
        <w:t>, сроки проведения:</w:t>
      </w:r>
      <w:r w:rsidR="00451E33" w:rsidRPr="00716D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5FD4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="00C3327D">
        <w:rPr>
          <w:rFonts w:ascii="Times New Roman" w:hAnsi="Times New Roman" w:cs="Times New Roman"/>
          <w:b/>
          <w:i/>
          <w:sz w:val="28"/>
          <w:szCs w:val="28"/>
        </w:rPr>
        <w:t xml:space="preserve"> - май</w:t>
      </w:r>
      <w:r w:rsidR="00987CD4" w:rsidRPr="00716D88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55FD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87CD4" w:rsidRPr="00716D8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987CD4" w:rsidRPr="00716D88">
        <w:rPr>
          <w:rFonts w:ascii="Times New Roman" w:hAnsi="Times New Roman" w:cs="Times New Roman"/>
          <w:sz w:val="28"/>
          <w:szCs w:val="28"/>
        </w:rPr>
        <w:t xml:space="preserve"> (участниками становятся первичные профсоюзные организации, набравшие наибольшее количество баллов </w:t>
      </w:r>
      <w:r w:rsidR="00716D88">
        <w:rPr>
          <w:rFonts w:ascii="Times New Roman" w:hAnsi="Times New Roman" w:cs="Times New Roman"/>
          <w:sz w:val="28"/>
          <w:szCs w:val="28"/>
        </w:rPr>
        <w:t xml:space="preserve">в </w:t>
      </w:r>
      <w:r w:rsidR="00987CD4" w:rsidRPr="00716D88">
        <w:rPr>
          <w:rFonts w:ascii="Times New Roman" w:hAnsi="Times New Roman" w:cs="Times New Roman"/>
          <w:sz w:val="28"/>
          <w:szCs w:val="28"/>
        </w:rPr>
        <w:t>таблице</w:t>
      </w:r>
      <w:r w:rsidR="00716D88">
        <w:rPr>
          <w:rFonts w:ascii="Times New Roman" w:hAnsi="Times New Roman" w:cs="Times New Roman"/>
          <w:sz w:val="28"/>
          <w:szCs w:val="28"/>
        </w:rPr>
        <w:t xml:space="preserve"> основных критериев</w:t>
      </w:r>
      <w:r w:rsidR="00987CD4" w:rsidRPr="00716D88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716D88">
        <w:rPr>
          <w:rFonts w:ascii="Times New Roman" w:hAnsi="Times New Roman" w:cs="Times New Roman"/>
          <w:sz w:val="28"/>
          <w:szCs w:val="28"/>
        </w:rPr>
        <w:t xml:space="preserve">по </w:t>
      </w:r>
      <w:r w:rsidR="00987CD4" w:rsidRPr="00716D88">
        <w:rPr>
          <w:rFonts w:ascii="Times New Roman" w:hAnsi="Times New Roman" w:cs="Times New Roman"/>
          <w:sz w:val="28"/>
          <w:szCs w:val="28"/>
        </w:rPr>
        <w:t>информационной работы).</w:t>
      </w:r>
    </w:p>
    <w:p w:rsidR="0083020D" w:rsidRPr="00716D88" w:rsidRDefault="0083020D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 xml:space="preserve">3.2.  </w:t>
      </w:r>
      <w:r w:rsidR="00987CD4" w:rsidRPr="00716D88">
        <w:rPr>
          <w:rFonts w:ascii="Times New Roman" w:hAnsi="Times New Roman" w:cs="Times New Roman"/>
          <w:sz w:val="28"/>
          <w:szCs w:val="28"/>
        </w:rPr>
        <w:t>В смотре – конкурсе участвуют все первичные профсоюзные организации образовательных учреждений города Белгорода.</w:t>
      </w:r>
    </w:p>
    <w:p w:rsidR="00925FCB" w:rsidRPr="00716D88" w:rsidRDefault="00987CD4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>3.3</w:t>
      </w:r>
      <w:r w:rsidR="0083020D" w:rsidRPr="00716D88">
        <w:rPr>
          <w:rFonts w:ascii="Times New Roman" w:hAnsi="Times New Roman" w:cs="Times New Roman"/>
          <w:sz w:val="28"/>
          <w:szCs w:val="28"/>
        </w:rPr>
        <w:t xml:space="preserve">. </w:t>
      </w:r>
      <w:r w:rsidRPr="00716D88">
        <w:rPr>
          <w:rFonts w:ascii="Times New Roman" w:hAnsi="Times New Roman" w:cs="Times New Roman"/>
          <w:sz w:val="28"/>
          <w:szCs w:val="28"/>
        </w:rPr>
        <w:t>Количество набранных баллов суммируютс</w:t>
      </w:r>
      <w:r w:rsidR="00925FCB" w:rsidRPr="00716D88">
        <w:rPr>
          <w:rFonts w:ascii="Times New Roman" w:hAnsi="Times New Roman" w:cs="Times New Roman"/>
          <w:sz w:val="28"/>
          <w:szCs w:val="28"/>
        </w:rPr>
        <w:t>я.</w:t>
      </w:r>
    </w:p>
    <w:p w:rsidR="0083020D" w:rsidRPr="00716D88" w:rsidRDefault="00925FCB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>3.4. Количество</w:t>
      </w:r>
      <w:r w:rsidR="00987CD4" w:rsidRPr="00716D88">
        <w:rPr>
          <w:rFonts w:ascii="Times New Roman" w:hAnsi="Times New Roman" w:cs="Times New Roman"/>
          <w:sz w:val="28"/>
          <w:szCs w:val="28"/>
        </w:rPr>
        <w:t xml:space="preserve"> победителей, призеров и лауреатов зависит от количества</w:t>
      </w:r>
      <w:r w:rsidRPr="00716D88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принявших участие в заочном туре.</w:t>
      </w:r>
    </w:p>
    <w:p w:rsidR="0083020D" w:rsidRPr="00716D88" w:rsidRDefault="0083020D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>3.</w:t>
      </w:r>
      <w:r w:rsidR="00925FCB" w:rsidRPr="00716D88">
        <w:rPr>
          <w:rFonts w:ascii="Times New Roman" w:hAnsi="Times New Roman" w:cs="Times New Roman"/>
          <w:sz w:val="28"/>
          <w:szCs w:val="28"/>
        </w:rPr>
        <w:t>5</w:t>
      </w:r>
      <w:r w:rsidRPr="00716D88">
        <w:rPr>
          <w:rFonts w:ascii="Times New Roman" w:hAnsi="Times New Roman" w:cs="Times New Roman"/>
          <w:sz w:val="28"/>
          <w:szCs w:val="28"/>
        </w:rPr>
        <w:t>. Итоги конкурса – смотра подводятся на совме</w:t>
      </w:r>
      <w:r w:rsidR="00455FD4">
        <w:rPr>
          <w:rFonts w:ascii="Times New Roman" w:hAnsi="Times New Roman" w:cs="Times New Roman"/>
          <w:sz w:val="28"/>
          <w:szCs w:val="28"/>
        </w:rPr>
        <w:t>стном заседании членов комиссии и рассматриваются президиумом горкома Профсоюза.</w:t>
      </w:r>
    </w:p>
    <w:p w:rsidR="00925FCB" w:rsidRPr="00716D88" w:rsidRDefault="00925FCB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 xml:space="preserve">3.6. Награждение победителей, призеров и лауреатов состоится на пленуме согласно плану работы Белгородской городской организации Профсоюза работников народного образования и науки РФ. </w:t>
      </w:r>
    </w:p>
    <w:p w:rsidR="0083020D" w:rsidRPr="00716D88" w:rsidRDefault="0083020D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0D" w:rsidRPr="00716D88" w:rsidRDefault="0083020D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>Комиссия:</w:t>
      </w:r>
    </w:p>
    <w:p w:rsidR="00925FCB" w:rsidRPr="00716D88" w:rsidRDefault="00925FCB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>Ломоносова О.И. – председатель городской организации Профсоюза работников народного образования и науки РФ.</w:t>
      </w:r>
    </w:p>
    <w:p w:rsidR="0083020D" w:rsidRPr="00716D88" w:rsidRDefault="0083020D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 xml:space="preserve">Полюхина М.Г. – </w:t>
      </w:r>
      <w:r w:rsidR="00925FCB" w:rsidRPr="00716D8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716D88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 работников народного образования и науки РФ</w:t>
      </w:r>
    </w:p>
    <w:p w:rsidR="00925FCB" w:rsidRPr="00716D88" w:rsidRDefault="00925FCB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>Ермакова С.Н. – член президиума горкома Профсоюза работников народного образования и науки РФ, председатель первичной профсоюзной организации МБОУ д/с №68, участник Всероссийского конку</w:t>
      </w:r>
      <w:r w:rsidR="00716D88" w:rsidRPr="00716D88">
        <w:rPr>
          <w:rFonts w:ascii="Times New Roman" w:hAnsi="Times New Roman" w:cs="Times New Roman"/>
          <w:sz w:val="28"/>
          <w:szCs w:val="28"/>
        </w:rPr>
        <w:t>рса «Информационный прорыв».</w:t>
      </w:r>
    </w:p>
    <w:p w:rsidR="00EA16D8" w:rsidRPr="00716D88" w:rsidRDefault="00EA16D8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 xml:space="preserve">Филоненко И.В. – член президиума горкома Профсоюза работников народного образования и науки РФ, председатель первичной профсоюзной организации </w:t>
      </w:r>
      <w:r w:rsidRPr="00716D88">
        <w:rPr>
          <w:rFonts w:ascii="Times New Roman" w:hAnsi="Times New Roman" w:cs="Times New Roman"/>
          <w:sz w:val="28"/>
          <w:szCs w:val="28"/>
        </w:rPr>
        <w:lastRenderedPageBreak/>
        <w:t>МОУ СОШ №36,победитель городского конкурса «Лучшая первичная профсоюзная организация».</w:t>
      </w:r>
    </w:p>
    <w:p w:rsidR="00EA16D8" w:rsidRPr="00716D88" w:rsidRDefault="00EA16D8" w:rsidP="0092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0D" w:rsidRPr="00716D88" w:rsidRDefault="0083020D" w:rsidP="00830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D88">
        <w:rPr>
          <w:rFonts w:ascii="Times New Roman" w:hAnsi="Times New Roman" w:cs="Times New Roman"/>
          <w:sz w:val="28"/>
          <w:szCs w:val="28"/>
        </w:rPr>
        <w:t xml:space="preserve">Основные критерии оценки деятельности </w:t>
      </w:r>
      <w:r w:rsidR="00DD5083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Pr="00716D88">
        <w:rPr>
          <w:rFonts w:ascii="Times New Roman" w:hAnsi="Times New Roman" w:cs="Times New Roman"/>
          <w:sz w:val="28"/>
          <w:szCs w:val="28"/>
        </w:rPr>
        <w:t>муниципальных</w:t>
      </w:r>
      <w:r w:rsidR="00DD5083">
        <w:rPr>
          <w:rFonts w:ascii="Times New Roman" w:hAnsi="Times New Roman" w:cs="Times New Roman"/>
          <w:sz w:val="28"/>
          <w:szCs w:val="28"/>
        </w:rPr>
        <w:t xml:space="preserve"> </w:t>
      </w:r>
      <w:r w:rsidRPr="00716D8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tbl>
      <w:tblPr>
        <w:tblW w:w="5218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7"/>
        <w:gridCol w:w="5641"/>
        <w:gridCol w:w="2242"/>
        <w:gridCol w:w="1656"/>
      </w:tblGrid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1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Количественные и качественные показатели Первичной профсоюзной организации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охвата профсоюзным членством: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численность работающих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 членов профсоюза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охват профчленства</w:t>
            </w:r>
          </w:p>
          <w:p w:rsidR="00EA16D8" w:rsidRPr="00716D88" w:rsidRDefault="00EA16D8" w:rsidP="00510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  <w:p w:rsidR="00EA16D8" w:rsidRPr="00716D88" w:rsidRDefault="00EA16D8" w:rsidP="00510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95% до 99,9 % </w:t>
            </w:r>
          </w:p>
          <w:p w:rsidR="00EA16D8" w:rsidRPr="00716D88" w:rsidRDefault="00EA16D8" w:rsidP="00510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90 % до 94,9 % </w:t>
            </w:r>
          </w:p>
          <w:p w:rsidR="00EA16D8" w:rsidRPr="00716D88" w:rsidRDefault="00EA16D8" w:rsidP="00510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80% до 89,9 % </w:t>
            </w:r>
          </w:p>
          <w:p w:rsidR="00EA16D8" w:rsidRPr="00716D88" w:rsidRDefault="00EA16D8" w:rsidP="00510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80% 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  динамика профчленства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рост более 10% (при сохранении численности работающих)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5% до 10% (при сохранении численности работающих)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5% (при сохранении численности работающих)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сохранение на прежнем уровне 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более 10%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5% до 10%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менее 5%        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6 </w:t>
            </w: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4 </w:t>
            </w: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 </w:t>
            </w: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810D45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-15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локальных документов (коллективной договор, положение о первичной профсоюзной организации ОУ)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номенклатуры дел профсоюзной организации, статистического отчета, профсоюзных карточек и билетов.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комиссии по информационной работе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(Ф.И.О., контактный телефон ответственного по информационной работе).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информационного стенда (Профсоюзного уголка) в соответствии с требованиями:</w:t>
            </w: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D88">
              <w:rPr>
                <w:rFonts w:ascii="Times New Roman" w:hAnsi="Times New Roman" w:cs="Times New Roman"/>
                <w:i/>
                <w:sz w:val="28"/>
                <w:szCs w:val="28"/>
              </w:rPr>
              <w:t>1. Удобное место расположения в образовательном учреждении.</w:t>
            </w: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D88">
              <w:rPr>
                <w:rFonts w:ascii="Times New Roman" w:hAnsi="Times New Roman" w:cs="Times New Roman"/>
                <w:i/>
                <w:sz w:val="28"/>
                <w:szCs w:val="28"/>
              </w:rPr>
              <w:t>2.Эстетичность оформления.</w:t>
            </w: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D88">
              <w:rPr>
                <w:rFonts w:ascii="Times New Roman" w:hAnsi="Times New Roman" w:cs="Times New Roman"/>
                <w:i/>
                <w:sz w:val="28"/>
                <w:szCs w:val="28"/>
              </w:rPr>
              <w:t>3.Доступность, актуальность, новизна информации.</w:t>
            </w: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4.Наличие </w:t>
            </w:r>
            <w:r w:rsidRPr="00716D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основного раздела(</w:t>
            </w:r>
            <w:r w:rsidRPr="00716D88">
              <w:rPr>
                <w:rFonts w:ascii="Times New Roman" w:hAnsi="Times New Roman" w:cs="Times New Roman"/>
                <w:sz w:val="28"/>
                <w:szCs w:val="28"/>
              </w:rPr>
              <w:t xml:space="preserve">список членов профкома, </w:t>
            </w: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</w:rPr>
              <w:t>план работы (с указанием даты утверждения и номера протокола), перечень постоянных комиссий, их председатели, сведения о вышестоящих профсоюзных структурах) и с</w:t>
            </w:r>
            <w:r w:rsidRPr="00716D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менных разделов  (</w:t>
            </w:r>
            <w:r w:rsidRPr="00716D88">
              <w:rPr>
                <w:rFonts w:ascii="Times New Roman" w:hAnsi="Times New Roman" w:cs="Times New Roman"/>
                <w:sz w:val="28"/>
                <w:szCs w:val="28"/>
              </w:rPr>
              <w:t>«Наша жизнь» (коллективный договор, Правила внутреннего трудового распорядка, график отпусков, режим работы), рубрики: «Объявления», «Поздравления» и т.д., «Ответы юриста», информационный листок);</w:t>
            </w: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</w:rPr>
              <w:t>5.Архив информации за прошедшие года.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протокола отчетно-выборного собрания;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протоколов,  отражающих деятельность первичной профсоюзной организации по совершенствованию информационной работы (да/нет).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выпуска собственных информационных листовок, плакатов, фотогазет;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подписки на газеты «Мой Профсоюз», «Единство»:</w:t>
            </w: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номера газет за 2015 год;</w:t>
            </w: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номера газет ранее 2015 года выпуска.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новых информационных технологий (наличие странички профорганизации на сайте ОУ):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-дизайн (стилистическая целостность </w:t>
            </w: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страницы с сайтом ОУ);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-интерактивность (наличие активно работающих форумов, актуальных опросов);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-информативность (полнота и качество представления информации, оперативность и регулярность обновления информации);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-грамотность (следование правилами и нормам русского языка).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членов Профсоюза в официальной группе «Профсоюз в образовании Белгородской области» в социальной сети «ВКонтакте».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информационных материалов о работе профсоюзной организации (новости, статьи, документы и т.п.) размещенных на сайте Обкома Профсоюза работников народного образования и науки РФ и в </w:t>
            </w:r>
            <w:r w:rsidRPr="00716D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сети «ВКонтакте» в официальной группе «Профсоюз образования Белгородской области»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баллов равна количеству подписчиков.</w:t>
            </w: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3 за каждое сообщение</w:t>
            </w:r>
          </w:p>
        </w:tc>
      </w:tr>
      <w:tr w:rsidR="00EA16D8" w:rsidRPr="00716D88" w:rsidTr="00EA16D8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электронного почтового ящика (указать адрес электронной почты профкома) (да/нет)</w:t>
            </w:r>
          </w:p>
          <w:p w:rsidR="00EA16D8" w:rsidRPr="00716D88" w:rsidRDefault="00EA16D8" w:rsidP="005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личной электронного почтового ящика председателя ПК или ответственного по информационной работе (указать адрес электронной почты)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6D8" w:rsidRPr="00716D88" w:rsidRDefault="00EA16D8" w:rsidP="00510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A16D8" w:rsidRDefault="00EA16D8" w:rsidP="00EA16D8">
      <w:pPr>
        <w:rPr>
          <w:rFonts w:ascii="Times New Roman" w:hAnsi="Times New Roman" w:cs="Times New Roman"/>
          <w:sz w:val="28"/>
          <w:szCs w:val="28"/>
        </w:rPr>
      </w:pPr>
    </w:p>
    <w:p w:rsidR="00716D88" w:rsidRPr="00716D88" w:rsidRDefault="00716D88" w:rsidP="00EA16D8">
      <w:pPr>
        <w:rPr>
          <w:rFonts w:ascii="Times New Roman" w:hAnsi="Times New Roman" w:cs="Times New Roman"/>
          <w:sz w:val="28"/>
          <w:szCs w:val="28"/>
        </w:rPr>
      </w:pPr>
    </w:p>
    <w:p w:rsidR="0083020D" w:rsidRPr="00716D88" w:rsidRDefault="0083020D" w:rsidP="0083020D">
      <w:pPr>
        <w:rPr>
          <w:rFonts w:ascii="Times New Roman" w:hAnsi="Times New Roman" w:cs="Times New Roman"/>
          <w:sz w:val="28"/>
          <w:szCs w:val="28"/>
        </w:rPr>
      </w:pPr>
    </w:p>
    <w:p w:rsidR="00C94730" w:rsidRPr="00716D88" w:rsidRDefault="00C94730">
      <w:pPr>
        <w:rPr>
          <w:rFonts w:ascii="Times New Roman" w:hAnsi="Times New Roman" w:cs="Times New Roman"/>
          <w:sz w:val="28"/>
          <w:szCs w:val="28"/>
        </w:rPr>
      </w:pPr>
    </w:p>
    <w:sectPr w:rsidR="00C94730" w:rsidRPr="00716D88" w:rsidSect="00E23A59">
      <w:footerReference w:type="default" r:id="rId9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7E" w:rsidRDefault="00397B7E" w:rsidP="00716D88">
      <w:pPr>
        <w:spacing w:after="0" w:line="240" w:lineRule="auto"/>
      </w:pPr>
      <w:r>
        <w:separator/>
      </w:r>
    </w:p>
  </w:endnote>
  <w:endnote w:type="continuationSeparator" w:id="1">
    <w:p w:rsidR="00397B7E" w:rsidRDefault="00397B7E" w:rsidP="0071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015"/>
      <w:docPartObj>
        <w:docPartGallery w:val="Page Numbers (Bottom of Page)"/>
        <w:docPartUnique/>
      </w:docPartObj>
    </w:sdtPr>
    <w:sdtContent>
      <w:p w:rsidR="00716D88" w:rsidRDefault="00A27C6D">
        <w:pPr>
          <w:pStyle w:val="a9"/>
          <w:jc w:val="center"/>
        </w:pPr>
        <w:fldSimple w:instr=" PAGE   \* MERGEFORMAT ">
          <w:r w:rsidR="00C3327D">
            <w:rPr>
              <w:noProof/>
            </w:rPr>
            <w:t>5</w:t>
          </w:r>
        </w:fldSimple>
      </w:p>
    </w:sdtContent>
  </w:sdt>
  <w:p w:rsidR="00716D88" w:rsidRDefault="00716D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7E" w:rsidRDefault="00397B7E" w:rsidP="00716D88">
      <w:pPr>
        <w:spacing w:after="0" w:line="240" w:lineRule="auto"/>
      </w:pPr>
      <w:r>
        <w:separator/>
      </w:r>
    </w:p>
  </w:footnote>
  <w:footnote w:type="continuationSeparator" w:id="1">
    <w:p w:rsidR="00397B7E" w:rsidRDefault="00397B7E" w:rsidP="0071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3EF8"/>
    <w:multiLevelType w:val="hybridMultilevel"/>
    <w:tmpl w:val="D2B4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0581"/>
    <w:multiLevelType w:val="multilevel"/>
    <w:tmpl w:val="25D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20D"/>
    <w:rsid w:val="000D7DB5"/>
    <w:rsid w:val="001865D8"/>
    <w:rsid w:val="00397B7E"/>
    <w:rsid w:val="003D7E4E"/>
    <w:rsid w:val="00421B16"/>
    <w:rsid w:val="00451E33"/>
    <w:rsid w:val="00455FD4"/>
    <w:rsid w:val="00460F1E"/>
    <w:rsid w:val="00527563"/>
    <w:rsid w:val="006818FA"/>
    <w:rsid w:val="006A5FB6"/>
    <w:rsid w:val="00716D88"/>
    <w:rsid w:val="007F27BE"/>
    <w:rsid w:val="00810D45"/>
    <w:rsid w:val="0083020D"/>
    <w:rsid w:val="00925FCB"/>
    <w:rsid w:val="00987CD4"/>
    <w:rsid w:val="009E1653"/>
    <w:rsid w:val="00A227B5"/>
    <w:rsid w:val="00A27C6D"/>
    <w:rsid w:val="00A602E2"/>
    <w:rsid w:val="00B0632E"/>
    <w:rsid w:val="00BB109D"/>
    <w:rsid w:val="00C3327D"/>
    <w:rsid w:val="00C36182"/>
    <w:rsid w:val="00C94730"/>
    <w:rsid w:val="00C9638F"/>
    <w:rsid w:val="00D503CC"/>
    <w:rsid w:val="00DD5083"/>
    <w:rsid w:val="00E14775"/>
    <w:rsid w:val="00E73E5D"/>
    <w:rsid w:val="00EA16D8"/>
    <w:rsid w:val="00E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E33"/>
    <w:rPr>
      <w:color w:val="0000FF" w:themeColor="hyperlink"/>
      <w:u w:val="single"/>
    </w:rPr>
  </w:style>
  <w:style w:type="paragraph" w:styleId="a5">
    <w:name w:val="No Spacing"/>
    <w:uiPriority w:val="1"/>
    <w:qFormat/>
    <w:rsid w:val="00EA16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16D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1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D88"/>
  </w:style>
  <w:style w:type="paragraph" w:styleId="a9">
    <w:name w:val="footer"/>
    <w:basedOn w:val="a"/>
    <w:link w:val="aa"/>
    <w:uiPriority w:val="99"/>
    <w:unhideWhenUsed/>
    <w:rsid w:val="0071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a@belu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.prof.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11</cp:revision>
  <cp:lastPrinted>2015-10-01T08:32:00Z</cp:lastPrinted>
  <dcterms:created xsi:type="dcterms:W3CDTF">2015-09-30T12:18:00Z</dcterms:created>
  <dcterms:modified xsi:type="dcterms:W3CDTF">2016-04-13T06:38:00Z</dcterms:modified>
</cp:coreProperties>
</file>