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63" w:rsidRDefault="0082791C" w:rsidP="0082791C">
      <w:pPr>
        <w:spacing w:after="0" w:line="240" w:lineRule="auto"/>
        <w:ind w:hanging="1134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3732028" cy="1955229"/>
            <wp:effectExtent l="0" t="0" r="0" b="0"/>
            <wp:docPr id="4" name="Рисунок 4" descr="D:\Документы - Шаповалова\мои документы\НиСПО-разное\Ярмарка ОЛИМПИАДЫ WorldSkills\WorldSkills\2017\региональный чемпионат\медиаплан\Лого_ банн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Шаповалова\мои документы\НиСПО-разное\Ярмарка ОЛИМПИАДЫ WorldSkills\WorldSkills\2017\региональный чемпионат\медиаплан\Лого_ банне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30" cy="19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63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3827182" cy="20095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52" cy="20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963"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82791C" w:rsidRDefault="0082791C" w:rsidP="0082791C">
      <w:pPr>
        <w:spacing w:after="0" w:line="240" w:lineRule="auto"/>
        <w:ind w:right="1133"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82791C" w:rsidRPr="007478F5" w:rsidRDefault="0082791C" w:rsidP="0082791C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32"/>
          <w:szCs w:val="32"/>
          <w:lang w:eastAsia="ru-RU"/>
        </w:rPr>
      </w:pPr>
      <w:r w:rsidRPr="007478F5">
        <w:rPr>
          <w:rFonts w:eastAsia="Times New Roman" w:cs="Times New Roman"/>
          <w:b/>
          <w:caps/>
          <w:color w:val="000000"/>
          <w:sz w:val="32"/>
          <w:szCs w:val="32"/>
          <w:lang w:eastAsia="ru-RU"/>
        </w:rPr>
        <w:t xml:space="preserve">программа </w:t>
      </w:r>
    </w:p>
    <w:p w:rsidR="0082791C" w:rsidRPr="007478F5" w:rsidRDefault="0082791C" w:rsidP="0082791C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32"/>
          <w:szCs w:val="32"/>
          <w:lang w:eastAsia="ru-RU"/>
        </w:rPr>
      </w:pPr>
      <w:r w:rsidRPr="007478F5">
        <w:rPr>
          <w:rFonts w:eastAsia="Times New Roman" w:cs="Times New Roman"/>
          <w:b/>
          <w:caps/>
          <w:color w:val="000000"/>
          <w:sz w:val="32"/>
          <w:szCs w:val="32"/>
          <w:lang w:eastAsia="ru-RU"/>
        </w:rPr>
        <w:t>регионального чемпионата</w:t>
      </w:r>
    </w:p>
    <w:p w:rsidR="0082791C" w:rsidRPr="0082791C" w:rsidRDefault="0082791C" w:rsidP="0082791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2791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«Молодые профессионалы» (WorldskillsRussia) </w:t>
      </w:r>
    </w:p>
    <w:p w:rsidR="0082791C" w:rsidRPr="0082791C" w:rsidRDefault="0082791C" w:rsidP="0082791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2791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в Белгородской области </w:t>
      </w:r>
    </w:p>
    <w:p w:rsidR="0082791C" w:rsidRPr="0082791C" w:rsidRDefault="0082791C" w:rsidP="0082791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2791C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27 февраля  – 3 марта 2017 </w:t>
      </w:r>
      <w:r w:rsidR="007478F5">
        <w:rPr>
          <w:rFonts w:eastAsia="Times New Roman" w:cs="Times New Roman"/>
          <w:b/>
          <w:color w:val="000000"/>
          <w:sz w:val="32"/>
          <w:szCs w:val="32"/>
          <w:lang w:eastAsia="ru-RU"/>
        </w:rPr>
        <w:t>года</w:t>
      </w:r>
    </w:p>
    <w:p w:rsidR="0082791C" w:rsidRPr="0082791C" w:rsidRDefault="0082791C" w:rsidP="0082791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3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53"/>
        <w:gridCol w:w="8609"/>
      </w:tblGrid>
      <w:tr w:rsidR="007478F5" w:rsidRPr="000C3108" w:rsidTr="004278C3">
        <w:trPr>
          <w:trHeight w:val="800"/>
        </w:trPr>
        <w:tc>
          <w:tcPr>
            <w:tcW w:w="10162" w:type="dxa"/>
            <w:gridSpan w:val="2"/>
            <w:shd w:val="clear" w:color="auto" w:fill="17365D"/>
            <w:vAlign w:val="center"/>
          </w:tcPr>
          <w:p w:rsidR="007478F5" w:rsidRPr="000C3108" w:rsidRDefault="000E23F7" w:rsidP="00475072">
            <w:pPr>
              <w:widowControl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27 февраля</w:t>
            </w:r>
            <w:r w:rsidR="007478F5"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 xml:space="preserve">, </w:t>
            </w:r>
            <w:r w:rsidR="00475072"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понедельник</w:t>
            </w:r>
          </w:p>
        </w:tc>
      </w:tr>
      <w:tr w:rsidR="007478F5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478F5" w:rsidRPr="000C3108" w:rsidRDefault="00475072" w:rsidP="00475072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14</w:t>
            </w:r>
            <w:r w:rsidR="00537D6F" w:rsidRPr="000C3108">
              <w:rPr>
                <w:rFonts w:asciiTheme="majorHAnsi" w:eastAsia="Calibri" w:hAnsiTheme="majorHAnsi" w:cstheme="minorHAnsi"/>
              </w:rPr>
              <w:t>:</w:t>
            </w:r>
            <w:r w:rsidR="007478F5" w:rsidRPr="000C3108">
              <w:rPr>
                <w:rFonts w:asciiTheme="majorHAnsi" w:eastAsia="Calibri" w:hAnsiTheme="majorHAnsi" w:cstheme="minorHAnsi"/>
              </w:rPr>
              <w:t>00−1</w:t>
            </w:r>
            <w:r w:rsidRPr="000C3108">
              <w:rPr>
                <w:rFonts w:asciiTheme="majorHAnsi" w:eastAsia="Calibri" w:hAnsiTheme="majorHAnsi" w:cstheme="minorHAnsi"/>
              </w:rPr>
              <w:t>4:4</w:t>
            </w:r>
            <w:r w:rsidR="007478F5" w:rsidRPr="000C3108">
              <w:rPr>
                <w:rFonts w:asciiTheme="majorHAnsi" w:eastAsia="Calibri" w:hAnsiTheme="majorHAnsi" w:cstheme="minorHAnsi"/>
              </w:rPr>
              <w:t>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204F" w:rsidRPr="000C3108" w:rsidRDefault="0000204F" w:rsidP="0006231B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0517D1" w:rsidRPr="000C3108" w:rsidRDefault="0006231B" w:rsidP="0006231B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Торжественное о</w:t>
            </w:r>
            <w:r w:rsidR="00475072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ткрытие </w:t>
            </w:r>
            <w:r w:rsidR="000517D1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регионального чемпионата «Молодые профессионалы» (WorldskillsRussia) в Белгородской области </w:t>
            </w:r>
          </w:p>
          <w:p w:rsidR="007478F5" w:rsidRPr="000C3108" w:rsidRDefault="007478F5" w:rsidP="000517D1">
            <w:pPr>
              <w:rPr>
                <w:rFonts w:asciiTheme="majorHAnsi" w:hAnsiTheme="majorHAnsi" w:cstheme="minorHAnsi"/>
                <w:b/>
                <w:color w:val="4A1B1A"/>
              </w:rPr>
            </w:pPr>
          </w:p>
          <w:p w:rsidR="005A5EFD" w:rsidRPr="000C3108" w:rsidRDefault="007478F5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="000517D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Белгородский государственный институт искусств и культуры </w:t>
            </w:r>
            <w:r w:rsidR="008C332F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 Белгород, ул. Королева, д. 7)</w:t>
            </w:r>
          </w:p>
          <w:p w:rsidR="0000204F" w:rsidRPr="000C3108" w:rsidRDefault="0000204F" w:rsidP="00AC79A0">
            <w:pPr>
              <w:jc w:val="both"/>
              <w:rPr>
                <w:rFonts w:asciiTheme="majorHAnsi" w:eastAsia="Times New Roman" w:hAnsiTheme="majorHAnsi" w:cstheme="minorHAnsi"/>
                <w:kern w:val="1"/>
                <w:lang w:eastAsia="ar-SA"/>
              </w:rPr>
            </w:pPr>
          </w:p>
        </w:tc>
      </w:tr>
      <w:tr w:rsidR="00B7009A" w:rsidRPr="000C3108" w:rsidTr="004278C3">
        <w:trPr>
          <w:trHeight w:val="800"/>
        </w:trPr>
        <w:tc>
          <w:tcPr>
            <w:tcW w:w="10162" w:type="dxa"/>
            <w:gridSpan w:val="2"/>
            <w:shd w:val="clear" w:color="auto" w:fill="17365D"/>
            <w:vAlign w:val="center"/>
          </w:tcPr>
          <w:p w:rsidR="00B7009A" w:rsidRPr="000C3108" w:rsidRDefault="00B7009A" w:rsidP="00B7009A">
            <w:pPr>
              <w:widowControl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28 февраля, вторник</w:t>
            </w:r>
          </w:p>
        </w:tc>
      </w:tr>
      <w:tr w:rsidR="00B7009A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09A" w:rsidRPr="000C3108" w:rsidRDefault="00B7009A" w:rsidP="000F3B96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08:00−</w:t>
            </w:r>
            <w:r w:rsidR="000F3B96">
              <w:rPr>
                <w:rFonts w:asciiTheme="majorHAnsi" w:eastAsia="Calibri" w:hAnsiTheme="majorHAnsi" w:cstheme="minorHAnsi"/>
              </w:rPr>
              <w:t>18</w:t>
            </w:r>
            <w:r w:rsidRPr="000C3108">
              <w:rPr>
                <w:rFonts w:asciiTheme="majorHAnsi" w:eastAsia="Calibri" w:hAnsiTheme="majorHAnsi" w:cstheme="minorHAnsi"/>
              </w:rPr>
              <w:t>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332F" w:rsidRDefault="004B332F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B7009A" w:rsidRPr="000C3108" w:rsidRDefault="00B7009A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Соревнования </w:t>
            </w:r>
            <w:r w:rsidR="00387C25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регионального чемпионата </w:t>
            </w:r>
            <w:r w:rsidR="00914638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«Молодые профессионалы» (WorldskillsRussia)</w:t>
            </w:r>
          </w:p>
          <w:p w:rsidR="00B7009A" w:rsidRPr="000C3108" w:rsidRDefault="00B7009A" w:rsidP="001851B1">
            <w:pPr>
              <w:rPr>
                <w:rFonts w:asciiTheme="majorHAnsi" w:hAnsiTheme="majorHAnsi" w:cstheme="minorHAnsi"/>
                <w:b/>
                <w:color w:val="4A1B1A"/>
              </w:rPr>
            </w:pPr>
          </w:p>
          <w:p w:rsidR="00914638" w:rsidRPr="000C3108" w:rsidRDefault="0072273E" w:rsidP="001851B1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Места</w:t>
            </w:r>
            <w:r w:rsidR="00B7009A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 проведения:</w:t>
            </w:r>
          </w:p>
          <w:p w:rsidR="00914638" w:rsidRPr="000C3108" w:rsidRDefault="00692827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914638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Компетенции «</w:t>
            </w:r>
            <w:r w:rsidR="00914638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Кирпичная кладка</w:t>
            </w:r>
            <w:r w:rsidR="00914638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="00914638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Сухое строительство и штукатурные работы</w:t>
            </w:r>
            <w:r w:rsidR="001C6D36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="001C6D36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Медицинский и социальный уход</w:t>
            </w:r>
            <w:r w:rsidR="001C6D36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="001C6D36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Преподавание в младших классах</w:t>
            </w:r>
            <w:r w:rsidR="001C6D36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="001C6D36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Дошкольное воспитание</w:t>
            </w:r>
            <w:r w:rsidR="001C6D36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» </w:t>
            </w:r>
            <w:r w:rsidR="00AC79A0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- </w:t>
            </w:r>
            <w:r w:rsidR="001C6D36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выставочно-конгрессный комплекс «Белэкспоцентр»</w:t>
            </w:r>
            <w:r w:rsidR="00AC79A0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(г. Белгород, улица Победы, 147а)</w:t>
            </w:r>
          </w:p>
          <w:p w:rsidR="001041BB" w:rsidRPr="000C3108" w:rsidRDefault="001041BB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Поварское дело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»  - Белгородский техникум общественного питания (г. Белгород, </w:t>
            </w:r>
            <w:r w:rsidR="00B60372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ул. Привольная д.2)</w:t>
            </w:r>
          </w:p>
          <w:p w:rsidR="001041BB" w:rsidRPr="000C3108" w:rsidRDefault="00692827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1041B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="001041BB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Выпечка хлебобулочных изделий</w:t>
            </w:r>
            <w:r w:rsidR="001041B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Белгородский техникум промышленности и сферы услуг</w:t>
            </w:r>
            <w:r w:rsidR="00B60372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(г. Белгород, ул. Генерала Апанасенко, д. 51а)</w:t>
            </w:r>
          </w:p>
          <w:p w:rsidR="00AC79A0" w:rsidRPr="000C3108" w:rsidRDefault="00692827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AC79A0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="00AC79A0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Сварочные технологии</w:t>
            </w:r>
            <w:r w:rsidR="00AC79A0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» - Губкинский горно-политехнический колледж  (г. Губкин, </w:t>
            </w:r>
            <w:r w:rsidR="007919E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ул. Артема, д. 18/3)</w:t>
            </w:r>
          </w:p>
          <w:p w:rsidR="007919E1" w:rsidRPr="000C3108" w:rsidRDefault="00692827" w:rsidP="00AC79A0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7919E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«Э</w:t>
            </w:r>
            <w:r w:rsidR="007919E1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лектромонтаж</w:t>
            </w:r>
            <w:r w:rsidR="007919E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Старооскольский индустриально-технологический техникум (г. Старый Оскол, мкр Студенческий, д. 5а)</w:t>
            </w:r>
          </w:p>
          <w:p w:rsidR="00997F73" w:rsidRDefault="00692827" w:rsidP="005A5EFD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7919E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="007919E1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Эксплуатация сельскохозяйственных машин</w:t>
            </w:r>
            <w:r w:rsidR="007919E1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» - Новооскольский колледж (г. Новый Оскол, </w:t>
            </w:r>
            <w:r w:rsidR="001041B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ул. Воровского, д. 48)</w:t>
            </w:r>
          </w:p>
          <w:p w:rsidR="004B332F" w:rsidRPr="003135C6" w:rsidRDefault="004B332F" w:rsidP="005A5EFD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</w:p>
        </w:tc>
      </w:tr>
    </w:tbl>
    <w:p w:rsidR="003135C6" w:rsidRDefault="003135C6">
      <w:r>
        <w:br w:type="page"/>
      </w:r>
    </w:p>
    <w:tbl>
      <w:tblPr>
        <w:tblStyle w:val="3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53"/>
        <w:gridCol w:w="8609"/>
      </w:tblGrid>
      <w:tr w:rsidR="00B7009A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7009A" w:rsidRPr="000C3108" w:rsidRDefault="00D840A4" w:rsidP="001851B1">
            <w:pPr>
              <w:rPr>
                <w:rFonts w:asciiTheme="majorHAnsi" w:eastAsia="Calibri" w:hAnsiTheme="majorHAnsi" w:cstheme="minorHAnsi"/>
              </w:rPr>
            </w:pPr>
            <w:r>
              <w:rPr>
                <w:rFonts w:asciiTheme="majorHAnsi" w:eastAsia="Calibri" w:hAnsiTheme="majorHAnsi" w:cstheme="minorHAnsi"/>
              </w:rPr>
              <w:lastRenderedPageBreak/>
              <w:t>09:3</w:t>
            </w:r>
            <w:r w:rsidR="00537D6F" w:rsidRPr="000C3108">
              <w:rPr>
                <w:rFonts w:asciiTheme="majorHAnsi" w:eastAsia="Calibri" w:hAnsiTheme="majorHAnsi" w:cstheme="minorHAnsi"/>
              </w:rPr>
              <w:t>0-17:</w:t>
            </w:r>
            <w:r w:rsidR="005A5EFD" w:rsidRPr="000C3108">
              <w:rPr>
                <w:rFonts w:asciiTheme="majorHAnsi" w:eastAsia="Calibri" w:hAnsiTheme="majorHAnsi" w:cstheme="minorHAnsi"/>
              </w:rPr>
              <w:t>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41C5" w:rsidRPr="000C3108" w:rsidRDefault="009E41C5" w:rsidP="009E41C5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Выставка </w:t>
            </w:r>
            <w:r w:rsidR="00BC2380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профессиональных образовательных организаций и якорных работодателей, организаций высшего образования, учреждений дополнительного образования детей, управления молодежной политики области, управления по труду и занятости населения области</w:t>
            </w:r>
          </w:p>
          <w:p w:rsidR="009E41C5" w:rsidRPr="000C3108" w:rsidRDefault="009E41C5" w:rsidP="009E41C5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  <w:p w:rsidR="002555D9" w:rsidRPr="000C3108" w:rsidRDefault="0072273E" w:rsidP="002555D9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Места</w:t>
            </w:r>
            <w:r w:rsidR="002555D9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 проведения:</w:t>
            </w:r>
          </w:p>
          <w:p w:rsidR="002040A8" w:rsidRPr="000C3108" w:rsidRDefault="00692827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2555D9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выставочно-конгрессный комплекс «Белэкспоцентр» </w:t>
            </w:r>
          </w:p>
          <w:p w:rsidR="002555D9" w:rsidRPr="000C3108" w:rsidRDefault="002555D9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 Белгород, улица Победы, 147а)</w:t>
            </w:r>
          </w:p>
          <w:p w:rsidR="002555D9" w:rsidRPr="000C3108" w:rsidRDefault="00692827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2555D9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Губкинский горно-политехнический колледж  (г. Губкин, ул. Артема, д. 18/3)</w:t>
            </w:r>
          </w:p>
          <w:p w:rsidR="002555D9" w:rsidRPr="000C3108" w:rsidRDefault="00692827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2555D9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Старооскольский индустриально-технологический техникум </w:t>
            </w:r>
          </w:p>
          <w:p w:rsidR="002555D9" w:rsidRPr="000C3108" w:rsidRDefault="002555D9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Старый Оскол, мкр Студенческий, д. 5а)</w:t>
            </w:r>
          </w:p>
          <w:p w:rsidR="00B7009A" w:rsidRPr="000C3108" w:rsidRDefault="00692827" w:rsidP="002555D9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</w:t>
            </w:r>
            <w:r w:rsidR="002555D9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Новооскольский колледж (г. Новый Оскол, ул. Воровского, д. 48)</w:t>
            </w:r>
          </w:p>
          <w:p w:rsidR="00BE6F5C" w:rsidRPr="000C3108" w:rsidRDefault="00BE6F5C" w:rsidP="002555D9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</w:tc>
      </w:tr>
      <w:tr w:rsidR="002040A8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40A8" w:rsidRPr="000C3108" w:rsidRDefault="002040A8" w:rsidP="00D840A4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</w:t>
            </w:r>
            <w:r w:rsidR="00D840A4">
              <w:rPr>
                <w:rFonts w:asciiTheme="majorHAnsi" w:eastAsia="Calibri" w:hAnsiTheme="majorHAnsi" w:cstheme="minorHAnsi"/>
              </w:rPr>
              <w:t>0:0</w:t>
            </w:r>
            <w:r w:rsidR="00537D6F" w:rsidRPr="000C3108">
              <w:rPr>
                <w:rFonts w:asciiTheme="majorHAnsi" w:eastAsia="Calibri" w:hAnsiTheme="majorHAnsi" w:cstheme="minorHAnsi"/>
              </w:rPr>
              <w:t>0-1</w:t>
            </w:r>
            <w:r w:rsidR="00D840A4">
              <w:rPr>
                <w:rFonts w:asciiTheme="majorHAnsi" w:eastAsia="Calibri" w:hAnsiTheme="majorHAnsi" w:cstheme="minorHAnsi"/>
              </w:rPr>
              <w:t>1:3</w:t>
            </w:r>
            <w:r w:rsidR="00537D6F" w:rsidRPr="000C3108">
              <w:rPr>
                <w:rFonts w:asciiTheme="majorHAnsi" w:eastAsia="Calibri" w:hAnsiTheme="majorHAnsi" w:cstheme="minorHAnsi"/>
              </w:rPr>
              <w:t>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40A8" w:rsidRPr="000C3108" w:rsidRDefault="0019275B" w:rsidP="0019275B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Пленарное заседание деловой программы «Кадровое обеспечение развития экономики Белгородской области»</w:t>
            </w:r>
          </w:p>
          <w:p w:rsidR="0019275B" w:rsidRPr="000C3108" w:rsidRDefault="0019275B" w:rsidP="0019275B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00204F" w:rsidRPr="000C3108" w:rsidRDefault="0000204F" w:rsidP="0000204F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</w:p>
          <w:p w:rsidR="0000204F" w:rsidRPr="000C3108" w:rsidRDefault="0000204F" w:rsidP="0000204F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выставочно-конгрессный комплекс «Белэкспоцентр» </w:t>
            </w:r>
          </w:p>
          <w:p w:rsidR="0019275B" w:rsidRPr="000C3108" w:rsidRDefault="0000204F" w:rsidP="0019275B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 Белгород, улица Победы, 147а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конференц-зал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)</w:t>
            </w:r>
          </w:p>
          <w:p w:rsidR="00BE6F5C" w:rsidRPr="000C3108" w:rsidRDefault="00BE6F5C" w:rsidP="0019275B">
            <w:pPr>
              <w:jc w:val="both"/>
              <w:rPr>
                <w:rFonts w:asciiTheme="majorHAnsi" w:eastAsia="Times New Roman" w:hAnsiTheme="majorHAnsi" w:cstheme="minorHAnsi"/>
                <w:kern w:val="1"/>
                <w:lang w:eastAsia="ar-SA"/>
              </w:rPr>
            </w:pPr>
          </w:p>
        </w:tc>
      </w:tr>
      <w:tr w:rsidR="005A5EFD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D" w:rsidRPr="000C3108" w:rsidRDefault="00537D6F" w:rsidP="00D840A4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</w:t>
            </w:r>
            <w:r w:rsidR="00D840A4">
              <w:rPr>
                <w:rFonts w:asciiTheme="majorHAnsi" w:eastAsia="Calibri" w:hAnsiTheme="majorHAnsi" w:cstheme="minorHAnsi"/>
              </w:rPr>
              <w:t>1:4</w:t>
            </w:r>
            <w:r w:rsidRPr="000C3108">
              <w:rPr>
                <w:rFonts w:asciiTheme="majorHAnsi" w:eastAsia="Calibri" w:hAnsiTheme="majorHAnsi" w:cstheme="minorHAnsi"/>
              </w:rPr>
              <w:t>0-</w:t>
            </w:r>
            <w:r w:rsidR="00D840A4">
              <w:rPr>
                <w:rFonts w:asciiTheme="majorHAnsi" w:eastAsia="Calibri" w:hAnsiTheme="majorHAnsi" w:cstheme="minorHAnsi"/>
              </w:rPr>
              <w:t>13</w:t>
            </w:r>
            <w:r w:rsidR="00920570" w:rsidRPr="000C3108">
              <w:rPr>
                <w:rFonts w:asciiTheme="majorHAnsi" w:eastAsia="Calibri" w:hAnsiTheme="majorHAnsi" w:cstheme="minorHAnsi"/>
              </w:rPr>
              <w:t>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D" w:rsidRPr="000C3108" w:rsidRDefault="0000204F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Панельная дискуссия (по приглашениям) «Подготовка высококвалифицированных кадров: зоны роста»</w:t>
            </w:r>
          </w:p>
          <w:p w:rsidR="0000204F" w:rsidRPr="000C3108" w:rsidRDefault="0000204F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676C5B" w:rsidRPr="000C3108" w:rsidRDefault="00676C5B" w:rsidP="00676C5B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</w:p>
          <w:p w:rsidR="00676C5B" w:rsidRPr="000C3108" w:rsidRDefault="00676C5B" w:rsidP="00676C5B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выставочно-конгрессный комплекс «Белэкспоцентр» </w:t>
            </w:r>
          </w:p>
          <w:p w:rsidR="0000204F" w:rsidRDefault="00676C5B" w:rsidP="00676C5B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 Белгород, улица Победы, 147а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конференц-зал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)</w:t>
            </w:r>
          </w:p>
          <w:p w:rsidR="000A7543" w:rsidRPr="000C3108" w:rsidRDefault="000A7543" w:rsidP="00676C5B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</w:tc>
      </w:tr>
      <w:tr w:rsidR="004F7D70" w:rsidRPr="000C3108" w:rsidTr="004278C3">
        <w:trPr>
          <w:trHeight w:val="800"/>
        </w:trPr>
        <w:tc>
          <w:tcPr>
            <w:tcW w:w="10162" w:type="dxa"/>
            <w:gridSpan w:val="2"/>
            <w:shd w:val="clear" w:color="auto" w:fill="17365D"/>
            <w:vAlign w:val="center"/>
          </w:tcPr>
          <w:p w:rsidR="004F7D70" w:rsidRPr="000C3108" w:rsidRDefault="004F2D86" w:rsidP="00D70DB4">
            <w:pPr>
              <w:widowControl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1</w:t>
            </w:r>
            <w:r w:rsidR="004F7D70"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 xml:space="preserve"> марта, </w:t>
            </w:r>
            <w:r w:rsidR="00D70DB4"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среда</w:t>
            </w:r>
          </w:p>
        </w:tc>
      </w:tr>
      <w:tr w:rsidR="00D70DB4" w:rsidRPr="000C3108" w:rsidTr="000A7543">
        <w:trPr>
          <w:trHeight w:val="15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DB4" w:rsidRPr="000C3108" w:rsidRDefault="00D70DB4" w:rsidP="00DD64AA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08:00−</w:t>
            </w:r>
            <w:r w:rsidR="00DD64AA">
              <w:rPr>
                <w:rFonts w:asciiTheme="majorHAnsi" w:eastAsia="Calibri" w:hAnsiTheme="majorHAnsi" w:cstheme="minorHAnsi"/>
              </w:rPr>
              <w:t>18</w:t>
            </w:r>
            <w:r w:rsidRPr="000C3108">
              <w:rPr>
                <w:rFonts w:asciiTheme="majorHAnsi" w:eastAsia="Calibri" w:hAnsiTheme="majorHAnsi" w:cstheme="minorHAnsi"/>
              </w:rPr>
              <w:t>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D70DB4" w:rsidRPr="000C3108" w:rsidRDefault="00D70DB4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Соревнования регионального чемпионата «Молодые профессионалы» (WorldskillsRussia)</w:t>
            </w:r>
          </w:p>
          <w:p w:rsidR="00D70DB4" w:rsidRPr="000A7543" w:rsidRDefault="00D70DB4" w:rsidP="001851B1">
            <w:pPr>
              <w:rPr>
                <w:rFonts w:asciiTheme="majorHAnsi" w:hAnsiTheme="majorHAnsi" w:cstheme="minorHAnsi"/>
                <w:b/>
                <w:color w:val="4A1B1A"/>
                <w:sz w:val="14"/>
              </w:rPr>
            </w:pPr>
          </w:p>
          <w:p w:rsidR="00D70DB4" w:rsidRPr="000C3108" w:rsidRDefault="0072273E" w:rsidP="001851B1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Места</w:t>
            </w:r>
            <w:r w:rsidR="00D70DB4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 проведения: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Компетенции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Кирпичная кладка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Сухое строительство и штукатурные работы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Медицинский и социальный уход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Преподавание в младших классах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Дошкольное воспитание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выставочно-конгрессный комплекс «Белэкспоцентр» (г. Белгород, улица Победы, 147а)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Поварское дело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 - Белгородский техникум общественного питания (г. Белгород, ул. Привольная д.2)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Выпечка хлебобулочных изделий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Белгородский техникум промышленности и сферы услуг (г. Белгород, ул. Генерала Апанасенко, д. 51а)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Сварочные технологии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Губкинский горно-политехнический колледж  (г. Губкин, ул. Артема, д. 18/3)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«Э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лектромонтаж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Старооскольский индустриально-технологический техникум (г. Старый Оскол, мкр Студенческий, д. 5а)</w:t>
            </w:r>
          </w:p>
          <w:p w:rsidR="00997F73" w:rsidRPr="000A7543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Эксплуатация сельскохозяйственных машин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Новооскольский колледж (г. Новый Оскол, ул. Воровского, д. 48)</w:t>
            </w:r>
          </w:p>
        </w:tc>
      </w:tr>
    </w:tbl>
    <w:p w:rsidR="003135C6" w:rsidRDefault="003135C6">
      <w:r>
        <w:br w:type="page"/>
      </w:r>
    </w:p>
    <w:tbl>
      <w:tblPr>
        <w:tblStyle w:val="3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53"/>
        <w:gridCol w:w="8609"/>
      </w:tblGrid>
      <w:tr w:rsidR="00D70DB4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DB4" w:rsidRPr="000C3108" w:rsidRDefault="004F2D86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lastRenderedPageBreak/>
              <w:t>09</w:t>
            </w:r>
            <w:r w:rsidR="00D70DB4" w:rsidRPr="000C3108">
              <w:rPr>
                <w:rFonts w:asciiTheme="majorHAnsi" w:eastAsia="Calibri" w:hAnsiTheme="majorHAnsi" w:cstheme="minorHAnsi"/>
              </w:rPr>
              <w:t>:</w:t>
            </w:r>
            <w:r w:rsidRPr="000C3108">
              <w:rPr>
                <w:rFonts w:asciiTheme="majorHAnsi" w:eastAsia="Calibri" w:hAnsiTheme="majorHAnsi" w:cstheme="minorHAnsi"/>
              </w:rPr>
              <w:t>3</w:t>
            </w:r>
            <w:r w:rsidR="00D70DB4" w:rsidRPr="000C3108">
              <w:rPr>
                <w:rFonts w:asciiTheme="majorHAnsi" w:eastAsia="Calibri" w:hAnsiTheme="majorHAnsi" w:cstheme="minorHAnsi"/>
              </w:rPr>
              <w:t>0-17:00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DB4" w:rsidRPr="000C3108" w:rsidRDefault="00D70DB4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Выставка профессиональных образовательных организаций и якорных работодателей, организаций высшего образования, учреждений дополнительного образования детей, управления молодежной политики области, управления по труду и занятости населения области</w:t>
            </w:r>
          </w:p>
          <w:p w:rsidR="00D70DB4" w:rsidRPr="000C3108" w:rsidRDefault="00D70DB4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  <w:p w:rsidR="00D70DB4" w:rsidRPr="000C3108" w:rsidRDefault="0072273E" w:rsidP="001851B1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Места</w:t>
            </w:r>
            <w:r w:rsidR="00D70DB4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 проведения: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- выставочно-конгрессный комплекс «Белэкспоцентр» 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Белгород, улица Победы, 147а)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 Губкинский горно-политехнический колледж  (г. Губкин, ул. Артема, д. 18/3)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- Старооскольский индустриально-технологический техникум 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Старый Оскол, мкр Студенческий, д. 5а)</w:t>
            </w:r>
          </w:p>
          <w:p w:rsidR="00D70DB4" w:rsidRPr="000C3108" w:rsidRDefault="0072273E" w:rsidP="0072273E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 Новооскольский колледж (г. Новый Оскол, ул. Воровского, д. 48)</w:t>
            </w:r>
          </w:p>
        </w:tc>
      </w:tr>
      <w:tr w:rsidR="00D70DB4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DB4" w:rsidRPr="000C3108" w:rsidRDefault="00DB2F8A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10:00-13:00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DB2F8A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DB2F8A" w:rsidRPr="000C3108" w:rsidRDefault="00DD64AA" w:rsidP="00DB2F8A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Круглый стол</w:t>
            </w:r>
            <w:r w:rsidR="00DB2F8A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 «Теория и практика педагогической деятельности: проблемы, решения и эффективность» </w:t>
            </w:r>
          </w:p>
          <w:p w:rsidR="00DB2F8A" w:rsidRPr="000C3108" w:rsidRDefault="00DB2F8A" w:rsidP="00DB2F8A">
            <w:pPr>
              <w:jc w:val="both"/>
              <w:rPr>
                <w:rFonts w:asciiTheme="majorHAnsi" w:hAnsiTheme="majorHAnsi" w:cstheme="minorHAnsi"/>
              </w:rPr>
            </w:pPr>
          </w:p>
          <w:p w:rsidR="003D7DDB" w:rsidRPr="000C3108" w:rsidRDefault="00895C1C" w:rsidP="00895C1C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="00DB2F8A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Белгородский педагогический колледж</w:t>
            </w:r>
          </w:p>
          <w:p w:rsidR="00D70DB4" w:rsidRPr="000C3108" w:rsidRDefault="003D7DDB" w:rsidP="00895C1C">
            <w:pPr>
              <w:rPr>
                <w:rFonts w:asciiTheme="majorHAnsi" w:eastAsia="Times New Roman" w:hAnsiTheme="maj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(г.Белгород, ул. Буденного, д.1)</w:t>
            </w:r>
          </w:p>
        </w:tc>
      </w:tr>
      <w:tr w:rsidR="00D70DB4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DB4" w:rsidRPr="000C3108" w:rsidRDefault="004315D7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14:00-16:00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315D7" w:rsidRPr="000C3108" w:rsidRDefault="006D03C8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Презентация </w:t>
            </w:r>
            <w:r w:rsidR="00DD64AA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Белгородского регионального детского </w:t>
            </w: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технопарка «Кванториум»</w:t>
            </w:r>
            <w:r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. </w:t>
            </w:r>
            <w:r w:rsidR="004315D7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Панельная дискуссия «Лучшие практики дополнительного образования: новый уровень»</w:t>
            </w:r>
          </w:p>
          <w:p w:rsidR="004315D7" w:rsidRPr="000C3108" w:rsidRDefault="004315D7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  <w:p w:rsidR="00D70DB4" w:rsidRPr="000C3108" w:rsidRDefault="004315D7" w:rsidP="001851B1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Белгородский региональный детский технопарк</w:t>
            </w:r>
            <w:r w:rsidR="003D7DD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(г. Белгород, ул. Есенина, д. 5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2</w:t>
            </w:r>
            <w:r w:rsidR="003D7DD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)</w:t>
            </w:r>
          </w:p>
          <w:p w:rsidR="00FA16F0" w:rsidRPr="000C3108" w:rsidRDefault="00FA16F0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</w:tc>
      </w:tr>
      <w:tr w:rsidR="004F2D86" w:rsidRPr="000C3108" w:rsidTr="004278C3">
        <w:trPr>
          <w:trHeight w:val="800"/>
        </w:trPr>
        <w:tc>
          <w:tcPr>
            <w:tcW w:w="10162" w:type="dxa"/>
            <w:gridSpan w:val="2"/>
            <w:shd w:val="clear" w:color="auto" w:fill="17365D"/>
            <w:vAlign w:val="center"/>
          </w:tcPr>
          <w:p w:rsidR="004F2D86" w:rsidRPr="000C3108" w:rsidRDefault="004F2D86" w:rsidP="004F2D86">
            <w:pPr>
              <w:widowControl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t>2 марта, четверг</w:t>
            </w:r>
          </w:p>
        </w:tc>
      </w:tr>
      <w:tr w:rsidR="004F2D86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D86" w:rsidRPr="000C3108" w:rsidRDefault="004F2D86" w:rsidP="00DD64AA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08:00−</w:t>
            </w:r>
            <w:r w:rsidR="00DD64AA">
              <w:rPr>
                <w:rFonts w:asciiTheme="majorHAnsi" w:eastAsia="Calibri" w:hAnsiTheme="majorHAnsi" w:cstheme="minorHAnsi"/>
              </w:rPr>
              <w:t>18</w:t>
            </w:r>
            <w:r w:rsidRPr="000C3108">
              <w:rPr>
                <w:rFonts w:asciiTheme="majorHAnsi" w:eastAsia="Calibri" w:hAnsiTheme="majorHAnsi" w:cstheme="minorHAnsi"/>
              </w:rPr>
              <w:t>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F2D86" w:rsidRPr="000C3108" w:rsidRDefault="004F2D86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Соревнования регионального чемпионата «Молодые профессионалы» (WorldskillsRussia)</w:t>
            </w:r>
          </w:p>
          <w:p w:rsidR="004F2D86" w:rsidRPr="000C3108" w:rsidRDefault="004F2D86" w:rsidP="001851B1">
            <w:pPr>
              <w:rPr>
                <w:rFonts w:asciiTheme="majorHAnsi" w:hAnsiTheme="majorHAnsi" w:cstheme="minorHAnsi"/>
                <w:b/>
                <w:color w:val="4A1B1A"/>
              </w:rPr>
            </w:pPr>
          </w:p>
          <w:p w:rsidR="004F2D86" w:rsidRPr="000C3108" w:rsidRDefault="004F2D86" w:rsidP="001851B1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Компетенции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Кирпичная кладка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Сухое строительство и штукатурные работы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Медицинский и социальный уход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Преподавание в младших классах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»,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Дошкольное воспитание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выставочно-конгрессный комплекс «Белэкспоцентр» (г. Белгород, улица Победы, 147а)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Поварское дело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 - Белгородский техникум общественного питания (г. Белгород, ул. Привольная д.2)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Выпечка хлебобулочных изделий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Белгородский техникум промышленности и сферы услуг (г. Белгород, ул. Генерала Апанасенко, д. 51а)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Сварочные технологии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Губкинский горно-политехнический колледж  (г. Губкин, ул. Артема, д. 18/3)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«Э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лектромонтаж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Старооскольский индустриально-технологический техникум (г. Старый Оскол, мкр Студенческий, д. 5а)</w:t>
            </w:r>
          </w:p>
          <w:p w:rsidR="00997F73" w:rsidRPr="003135C6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Компетенция «</w:t>
            </w: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Эксплуатация сельскохозяйственных машин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» - Новооскольский колледж (г. Новый Оскол, ул. Воровского, д. 48)</w:t>
            </w:r>
          </w:p>
        </w:tc>
      </w:tr>
    </w:tbl>
    <w:p w:rsidR="003135C6" w:rsidRDefault="003135C6">
      <w:r>
        <w:br w:type="page"/>
      </w:r>
    </w:p>
    <w:tbl>
      <w:tblPr>
        <w:tblStyle w:val="3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00"/>
        <w:gridCol w:w="8609"/>
      </w:tblGrid>
      <w:tr w:rsidR="004F2D86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D86" w:rsidRPr="000C3108" w:rsidRDefault="004278C3" w:rsidP="004278C3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lastRenderedPageBreak/>
              <w:t>09</w:t>
            </w:r>
            <w:r w:rsidR="004F2D86" w:rsidRPr="000C3108">
              <w:rPr>
                <w:rFonts w:asciiTheme="majorHAnsi" w:eastAsia="Calibri" w:hAnsiTheme="majorHAnsi" w:cstheme="minorHAnsi"/>
              </w:rPr>
              <w:t>:</w:t>
            </w:r>
            <w:r w:rsidRPr="000C3108">
              <w:rPr>
                <w:rFonts w:asciiTheme="majorHAnsi" w:eastAsia="Calibri" w:hAnsiTheme="majorHAnsi" w:cstheme="minorHAnsi"/>
              </w:rPr>
              <w:t>3</w:t>
            </w:r>
            <w:r w:rsidR="004F2D86" w:rsidRPr="000C3108">
              <w:rPr>
                <w:rFonts w:asciiTheme="majorHAnsi" w:eastAsia="Calibri" w:hAnsiTheme="majorHAnsi" w:cstheme="minorHAnsi"/>
              </w:rPr>
              <w:t>0-1</w:t>
            </w:r>
            <w:r w:rsidRPr="000C3108">
              <w:rPr>
                <w:rFonts w:asciiTheme="majorHAnsi" w:eastAsia="Calibri" w:hAnsiTheme="majorHAnsi" w:cstheme="minorHAnsi"/>
              </w:rPr>
              <w:t>6</w:t>
            </w:r>
            <w:r w:rsidR="004F2D86" w:rsidRPr="000C3108">
              <w:rPr>
                <w:rFonts w:asciiTheme="majorHAnsi" w:eastAsia="Calibri" w:hAnsiTheme="majorHAnsi" w:cstheme="minorHAnsi"/>
              </w:rPr>
              <w:t>:00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D86" w:rsidRPr="000C3108" w:rsidRDefault="004F2D86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Выставка профессиональных образовательных организаций и якорных работодателей, организаций высшего образования, учреждений дополнительного образования детей, управления молодежной политики области, управления по труду и занятости населения области</w:t>
            </w:r>
          </w:p>
          <w:p w:rsidR="004F2D86" w:rsidRPr="000C3108" w:rsidRDefault="004F2D86" w:rsidP="001851B1">
            <w:pPr>
              <w:jc w:val="both"/>
              <w:rPr>
                <w:rFonts w:asciiTheme="minorHAnsi" w:eastAsia="Calibri" w:hAnsiTheme="minorHAnsi" w:cstheme="minorHAnsi"/>
                <w:b/>
                <w:color w:val="8A0000"/>
              </w:rPr>
            </w:pPr>
          </w:p>
          <w:p w:rsidR="004F2D86" w:rsidRPr="000C3108" w:rsidRDefault="0072273E" w:rsidP="001851B1">
            <w:pPr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Места</w:t>
            </w:r>
            <w:r w:rsidR="004F2D86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 проведения: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- выставочно-конгрессный комплекс «Белэкспоцентр» 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 Белгород, улица Победы, 147а)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Губкинский горно-политехнический колледж  (г. Губкин, ул. Артема, д. 18/3)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- Старооскольский индустриально-технологический техникум </w:t>
            </w:r>
          </w:p>
          <w:p w:rsidR="0072273E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Старый Оскол, мкр Студенческий, д. 5а)</w:t>
            </w:r>
          </w:p>
          <w:p w:rsidR="004F2D86" w:rsidRPr="000C3108" w:rsidRDefault="0072273E" w:rsidP="0072273E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- Новооскольский колледж (г. Новый Оскол, ул. Воровского, д. 48)</w:t>
            </w:r>
          </w:p>
          <w:p w:rsidR="00BE6F5C" w:rsidRPr="000C3108" w:rsidRDefault="00BE6F5C" w:rsidP="0072273E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</w:tc>
      </w:tr>
      <w:tr w:rsidR="004F2D86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D86" w:rsidRPr="000C3108" w:rsidRDefault="004315D7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10.00-13.00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F2D86" w:rsidRPr="000C3108" w:rsidRDefault="004315D7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Круглый стол «Новые технологии профессиональной навигации»</w:t>
            </w:r>
          </w:p>
          <w:p w:rsidR="00FA16F0" w:rsidRPr="000C3108" w:rsidRDefault="00FA16F0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FA16F0" w:rsidRPr="000C3108" w:rsidRDefault="00FA16F0" w:rsidP="001851B1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="00567414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Белгородский институт развития образования</w:t>
            </w:r>
          </w:p>
          <w:p w:rsidR="00567414" w:rsidRPr="000C3108" w:rsidRDefault="00FA16F0" w:rsidP="001851B1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Белгород, ул. Студенческая д. 14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ауд. 701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)</w:t>
            </w:r>
          </w:p>
          <w:p w:rsidR="00BE6F5C" w:rsidRPr="000C3108" w:rsidRDefault="00BE6F5C" w:rsidP="001851B1">
            <w:pPr>
              <w:jc w:val="both"/>
              <w:rPr>
                <w:rFonts w:asciiTheme="majorHAnsi" w:eastAsia="Times New Roman" w:hAnsiTheme="majorHAnsi" w:cstheme="minorHAnsi"/>
                <w:kern w:val="1"/>
                <w:lang w:eastAsia="ar-SA"/>
              </w:rPr>
            </w:pPr>
          </w:p>
        </w:tc>
      </w:tr>
      <w:tr w:rsidR="004F2D86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2D86" w:rsidRPr="000C3108" w:rsidRDefault="00567414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10.00-13.00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F2D86" w:rsidRPr="000C3108" w:rsidRDefault="00567414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Круглый стол «Перспективы развития форм независимой оценки качества профессионального образования</w:t>
            </w:r>
            <w:r w:rsidR="006D03C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 и дополнительного профессионального образования</w:t>
            </w: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»</w:t>
            </w:r>
          </w:p>
          <w:p w:rsidR="00FA16F0" w:rsidRPr="000C3108" w:rsidRDefault="00FA16F0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B332F" w:rsidRPr="004B332F" w:rsidRDefault="004B332F" w:rsidP="004B332F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4B332F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 xml:space="preserve">Место проведения: </w:t>
            </w:r>
            <w:r w:rsidRPr="004B332F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Белгородский институт развития образования </w:t>
            </w:r>
          </w:p>
          <w:p w:rsidR="00BE6F5C" w:rsidRPr="004B332F" w:rsidRDefault="004B332F" w:rsidP="004B332F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4B332F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Белгород, ул. Студенческая д. 14</w:t>
            </w:r>
            <w:r w:rsidR="00DD64AA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ауд. 701</w:t>
            </w:r>
            <w:r w:rsidRPr="004B332F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)</w:t>
            </w:r>
          </w:p>
          <w:p w:rsidR="004B332F" w:rsidRPr="000C3108" w:rsidRDefault="004B332F" w:rsidP="004B332F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</w:tc>
      </w:tr>
      <w:tr w:rsidR="00567414" w:rsidRPr="000C3108" w:rsidTr="004278C3">
        <w:trPr>
          <w:trHeight w:val="967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7414" w:rsidRPr="000C3108" w:rsidRDefault="00A04E87" w:rsidP="001851B1">
            <w:pPr>
              <w:rPr>
                <w:rFonts w:asciiTheme="majorHAnsi" w:eastAsia="Calibri" w:hAnsiTheme="majorHAnsi" w:cstheme="minorHAnsi"/>
              </w:rPr>
            </w:pPr>
            <w:r>
              <w:rPr>
                <w:rFonts w:asciiTheme="majorHAnsi" w:eastAsia="Calibri" w:hAnsiTheme="majorHAnsi" w:cstheme="minorHAnsi"/>
              </w:rPr>
              <w:t>14:00-15:3</w:t>
            </w:r>
            <w:r w:rsidR="008811C2" w:rsidRPr="000C3108">
              <w:rPr>
                <w:rFonts w:asciiTheme="majorHAnsi" w:eastAsia="Calibri" w:hAnsiTheme="majorHAnsi" w:cstheme="minorHAnsi"/>
              </w:rPr>
              <w:t>0</w:t>
            </w:r>
          </w:p>
        </w:tc>
        <w:tc>
          <w:tcPr>
            <w:tcW w:w="8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543" w:rsidRDefault="000A7543" w:rsidP="008811C2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</w:rPr>
            </w:pPr>
          </w:p>
          <w:p w:rsidR="00567414" w:rsidRPr="000A7543" w:rsidRDefault="00567414" w:rsidP="008811C2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A7543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Презентация лучших практик</w:t>
            </w:r>
            <w:r w:rsidR="00FF3B8B" w:rsidRPr="000A7543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 профессионального образования</w:t>
            </w:r>
          </w:p>
          <w:p w:rsidR="000C3108" w:rsidRPr="000A7543" w:rsidRDefault="000C3108" w:rsidP="008811C2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FF3B8B" w:rsidRPr="003E7BF3" w:rsidRDefault="00FF3B8B" w:rsidP="008811C2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0C3108">
              <w:rPr>
                <w:rFonts w:asciiTheme="minorHAnsi" w:eastAsia="Calibri" w:hAnsiTheme="minorHAnsi" w:cstheme="minorHAnsi"/>
                <w:b/>
                <w:color w:val="auto"/>
              </w:rPr>
              <w:t>- </w:t>
            </w:r>
            <w:r w:rsidR="003E7BF3">
              <w:rPr>
                <w:rFonts w:asciiTheme="minorHAnsi" w:eastAsia="Calibri" w:hAnsiTheme="minorHAnsi" w:cstheme="minorHAnsi"/>
                <w:b/>
                <w:color w:val="auto"/>
              </w:rPr>
              <w:t>П</w:t>
            </w:r>
            <w:r w:rsidR="008811C2" w:rsidRPr="000C3108">
              <w:rPr>
                <w:rFonts w:asciiTheme="minorHAnsi" w:eastAsia="Calibri" w:hAnsiTheme="minorHAnsi" w:cstheme="minorHAnsi"/>
                <w:b/>
                <w:color w:val="auto"/>
              </w:rPr>
              <w:t>убличная экскурсия «Ресурсный центр новых производственных технологий Белгородского индустриального колледжа – современный взгляд на профессию»</w:t>
            </w:r>
          </w:p>
          <w:p w:rsidR="00FF3B8B" w:rsidRPr="000C3108" w:rsidRDefault="000C3108" w:rsidP="00FF3B8B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</w:t>
            </w:r>
            <w:r w:rsidR="00FF3B8B"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сто проведения:</w:t>
            </w:r>
            <w:r w:rsidR="00FF3B8B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Белгородский индустриальный колледж </w:t>
            </w:r>
          </w:p>
          <w:p w:rsidR="00FF3B8B" w:rsidRPr="000C3108" w:rsidRDefault="00FF3B8B" w:rsidP="00FF3B8B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Белгород, пр.</w:t>
            </w:r>
            <w:r w:rsidR="00FA6808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Богдана Хмельницкого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д.80)</w:t>
            </w:r>
          </w:p>
          <w:p w:rsidR="00FF3B8B" w:rsidRPr="000C3108" w:rsidRDefault="00FF3B8B" w:rsidP="00FF3B8B">
            <w:pPr>
              <w:jc w:val="both"/>
              <w:rPr>
                <w:rFonts w:asciiTheme="minorHAnsi" w:eastAsia="Calibri" w:hAnsiTheme="minorHAnsi" w:cstheme="minorHAnsi"/>
                <w:b/>
                <w:color w:val="8A0000"/>
              </w:rPr>
            </w:pPr>
          </w:p>
          <w:p w:rsidR="008811C2" w:rsidRPr="000C3108" w:rsidRDefault="00FF3B8B" w:rsidP="008811C2">
            <w:pPr>
              <w:jc w:val="both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0C3108">
              <w:rPr>
                <w:rFonts w:asciiTheme="minorHAnsi" w:eastAsia="Calibri" w:hAnsiTheme="minorHAnsi" w:cstheme="minorHAnsi"/>
                <w:b/>
                <w:color w:val="auto"/>
              </w:rPr>
              <w:t>-</w:t>
            </w:r>
            <w:r w:rsidR="00FA6808" w:rsidRPr="000C3108">
              <w:rPr>
                <w:rFonts w:asciiTheme="minorHAnsi" w:eastAsia="Calibri" w:hAnsiTheme="minorHAnsi" w:cstheme="minorHAnsi"/>
                <w:b/>
                <w:color w:val="auto"/>
              </w:rPr>
              <w:t> </w:t>
            </w:r>
            <w:r w:rsidR="003E7BF3">
              <w:rPr>
                <w:rFonts w:asciiTheme="minorHAnsi" w:eastAsia="Calibri" w:hAnsiTheme="minorHAnsi" w:cstheme="minorHAnsi"/>
                <w:b/>
                <w:color w:val="auto"/>
              </w:rPr>
              <w:t>П</w:t>
            </w:r>
            <w:r w:rsidR="008811C2" w:rsidRPr="000C3108">
              <w:rPr>
                <w:rFonts w:asciiTheme="minorHAnsi" w:eastAsia="Calibri" w:hAnsiTheme="minorHAnsi" w:cstheme="minorHAnsi"/>
                <w:b/>
                <w:color w:val="auto"/>
              </w:rPr>
              <w:t>убличная экскурсия «Подготовка сварщиков: вот</w:t>
            </w:r>
            <w:r w:rsidR="00636E54">
              <w:rPr>
                <w:rFonts w:asciiTheme="minorHAnsi" w:eastAsia="Calibri" w:hAnsiTheme="minorHAnsi" w:cstheme="minorHAnsi"/>
                <w:b/>
                <w:color w:val="auto"/>
              </w:rPr>
              <w:t>,</w:t>
            </w:r>
            <w:r w:rsidR="008811C2" w:rsidRPr="000C3108">
              <w:rPr>
                <w:rFonts w:asciiTheme="minorHAnsi" w:eastAsia="Calibri" w:hAnsiTheme="minorHAnsi" w:cstheme="minorHAnsi"/>
                <w:b/>
                <w:color w:val="auto"/>
              </w:rPr>
              <w:t xml:space="preserve"> что я могу»  </w:t>
            </w:r>
          </w:p>
          <w:p w:rsidR="00FA6808" w:rsidRPr="000C3108" w:rsidRDefault="00FA6808" w:rsidP="00FA6808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Белгородский машиностроительный техникум</w:t>
            </w:r>
          </w:p>
          <w:p w:rsidR="003135C6" w:rsidRPr="00DD64AA" w:rsidRDefault="00FA6808" w:rsidP="00DD64AA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(г. Белгород, пр.</w:t>
            </w:r>
            <w:r w:rsidR="0099243D"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Богдана Хмельницкого</w:t>
            </w:r>
            <w:r w:rsidRPr="000C3108">
              <w:rPr>
                <w:rFonts w:asciiTheme="minorHAnsi" w:eastAsia="Times New Roman" w:hAnsiTheme="minorHAnsi" w:cstheme="minorHAnsi"/>
                <w:kern w:val="1"/>
                <w:lang w:eastAsia="ar-SA"/>
              </w:rPr>
              <w:t>, д. 115)</w:t>
            </w:r>
            <w:r w:rsidR="00DD64AA" w:rsidRPr="003135C6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</w:t>
            </w:r>
          </w:p>
        </w:tc>
      </w:tr>
    </w:tbl>
    <w:p w:rsidR="003135C6" w:rsidRDefault="003135C6">
      <w:r>
        <w:br w:type="page"/>
      </w:r>
    </w:p>
    <w:tbl>
      <w:tblPr>
        <w:tblStyle w:val="3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53"/>
        <w:gridCol w:w="8609"/>
      </w:tblGrid>
      <w:tr w:rsidR="004278C3" w:rsidRPr="000C3108" w:rsidTr="001851B1">
        <w:trPr>
          <w:trHeight w:val="800"/>
        </w:trPr>
        <w:tc>
          <w:tcPr>
            <w:tcW w:w="10162" w:type="dxa"/>
            <w:gridSpan w:val="2"/>
            <w:shd w:val="clear" w:color="auto" w:fill="17365D"/>
            <w:vAlign w:val="center"/>
          </w:tcPr>
          <w:p w:rsidR="004278C3" w:rsidRPr="000C3108" w:rsidRDefault="004278C3" w:rsidP="004278C3">
            <w:pPr>
              <w:widowControl w:val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FFFFFF"/>
                <w:sz w:val="28"/>
                <w:szCs w:val="28"/>
              </w:rPr>
              <w:lastRenderedPageBreak/>
              <w:t>3 марта, пятница</w:t>
            </w:r>
          </w:p>
        </w:tc>
      </w:tr>
      <w:tr w:rsidR="004278C3" w:rsidRPr="000C3108" w:rsidTr="00E67CB1">
        <w:trPr>
          <w:trHeight w:val="967"/>
        </w:trPr>
        <w:tc>
          <w:tcPr>
            <w:tcW w:w="0" w:type="auto"/>
            <w:shd w:val="clear" w:color="auto" w:fill="auto"/>
            <w:vAlign w:val="center"/>
          </w:tcPr>
          <w:p w:rsidR="004278C3" w:rsidRPr="000C3108" w:rsidRDefault="00364A8A" w:rsidP="001851B1">
            <w:pPr>
              <w:rPr>
                <w:rFonts w:asciiTheme="majorHAnsi" w:eastAsia="Calibri" w:hAnsiTheme="majorHAnsi" w:cstheme="minorHAnsi"/>
              </w:rPr>
            </w:pPr>
            <w:r w:rsidRPr="000C3108">
              <w:rPr>
                <w:rFonts w:asciiTheme="majorHAnsi" w:eastAsia="Calibri" w:hAnsiTheme="majorHAnsi" w:cstheme="minorHAnsi"/>
              </w:rPr>
              <w:t>15</w:t>
            </w:r>
            <w:r w:rsidR="004278C3" w:rsidRPr="000C3108">
              <w:rPr>
                <w:rFonts w:asciiTheme="majorHAnsi" w:eastAsia="Calibri" w:hAnsiTheme="majorHAnsi" w:cstheme="minorHAnsi"/>
              </w:rPr>
              <w:t>:00−1</w:t>
            </w:r>
            <w:r w:rsidRPr="000C3108">
              <w:rPr>
                <w:rFonts w:asciiTheme="majorHAnsi" w:eastAsia="Calibri" w:hAnsiTheme="majorHAnsi" w:cstheme="minorHAnsi"/>
              </w:rPr>
              <w:t>6:0</w:t>
            </w:r>
            <w:r w:rsidR="004278C3" w:rsidRPr="000C3108">
              <w:rPr>
                <w:rFonts w:asciiTheme="majorHAnsi" w:eastAsia="Calibri" w:hAnsiTheme="majorHAnsi" w:cstheme="minorHAnsi"/>
              </w:rPr>
              <w:t>0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4278C3" w:rsidRPr="000C3108" w:rsidRDefault="004278C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</w:p>
          <w:p w:rsidR="004278C3" w:rsidRPr="000C3108" w:rsidRDefault="004278C3" w:rsidP="001851B1">
            <w:pPr>
              <w:jc w:val="both"/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</w:pP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Торжественное </w:t>
            </w:r>
            <w:r w:rsidR="00364A8A"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>закрытие</w:t>
            </w:r>
            <w:r w:rsidRPr="000C3108">
              <w:rPr>
                <w:rFonts w:asciiTheme="majorHAnsi" w:eastAsia="Calibri" w:hAnsiTheme="majorHAnsi" w:cstheme="minorHAnsi"/>
                <w:b/>
                <w:color w:val="8A0000"/>
                <w:sz w:val="26"/>
                <w:szCs w:val="26"/>
              </w:rPr>
              <w:t xml:space="preserve"> регионального чемпионата «Молодые профессионалы» (WorldskillsRussia) в Белгородской области </w:t>
            </w:r>
          </w:p>
          <w:p w:rsidR="004278C3" w:rsidRPr="000C3108" w:rsidRDefault="004278C3" w:rsidP="001851B1">
            <w:pPr>
              <w:rPr>
                <w:rFonts w:asciiTheme="majorHAnsi" w:hAnsiTheme="majorHAnsi" w:cstheme="minorHAnsi"/>
                <w:b/>
                <w:color w:val="4A1B1A"/>
              </w:rPr>
            </w:pPr>
          </w:p>
          <w:p w:rsidR="004278C3" w:rsidRPr="003E7BF3" w:rsidRDefault="004278C3" w:rsidP="001851B1">
            <w:pPr>
              <w:jc w:val="both"/>
              <w:rPr>
                <w:rFonts w:asciiTheme="minorHAnsi" w:eastAsia="Times New Roman" w:hAnsiTheme="minorHAnsi" w:cstheme="minorHAnsi"/>
                <w:kern w:val="1"/>
                <w:lang w:eastAsia="ar-SA"/>
              </w:rPr>
            </w:pPr>
            <w:r w:rsidRPr="003E7BF3">
              <w:rPr>
                <w:rFonts w:asciiTheme="minorHAnsi" w:eastAsia="Times New Roman" w:hAnsiTheme="minorHAnsi" w:cstheme="minorHAnsi"/>
                <w:b/>
                <w:kern w:val="1"/>
                <w:lang w:eastAsia="ar-SA"/>
              </w:rPr>
              <w:t>Место проведения:</w:t>
            </w:r>
            <w:r w:rsidRPr="003E7BF3">
              <w:rPr>
                <w:rFonts w:asciiTheme="minorHAnsi" w:eastAsia="Times New Roman" w:hAnsiTheme="minorHAnsi" w:cstheme="minorHAnsi"/>
                <w:kern w:val="1"/>
                <w:lang w:eastAsia="ar-SA"/>
              </w:rPr>
              <w:t xml:space="preserve"> Белгородский государственный институт искусств и культуры (г. Белгород, ул. Королева, д. 7)</w:t>
            </w:r>
          </w:p>
          <w:p w:rsidR="004278C3" w:rsidRPr="000C3108" w:rsidRDefault="004278C3" w:rsidP="001851B1">
            <w:pPr>
              <w:jc w:val="both"/>
              <w:rPr>
                <w:rFonts w:asciiTheme="majorHAnsi" w:eastAsia="Times New Roman" w:hAnsiTheme="majorHAnsi" w:cstheme="minorHAnsi"/>
                <w:kern w:val="1"/>
                <w:lang w:eastAsia="ar-SA"/>
              </w:rPr>
            </w:pPr>
          </w:p>
        </w:tc>
      </w:tr>
    </w:tbl>
    <w:p w:rsidR="00DF6963" w:rsidRDefault="00DF696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E7BF3" w:rsidRDefault="003E7B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E7BF3" w:rsidRDefault="003E7B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E7BF3" w:rsidRDefault="003E7B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E7BF3" w:rsidRDefault="003E7B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E7BF3" w:rsidRDefault="003E7BF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135C6" w:rsidRDefault="003135C6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DD64AA" w:rsidRPr="003135C6" w:rsidRDefault="00DD64AA">
      <w:pPr>
        <w:rPr>
          <w:rFonts w:ascii="Times New Roman" w:hAnsi="Times New Roman" w:cs="Times New Roman"/>
          <w:b/>
          <w:caps/>
          <w:sz w:val="20"/>
          <w:szCs w:val="24"/>
        </w:rPr>
      </w:pPr>
    </w:p>
    <w:p w:rsidR="003135C6" w:rsidRPr="003135C6" w:rsidRDefault="003135C6">
      <w:pPr>
        <w:rPr>
          <w:rFonts w:ascii="Times New Roman" w:hAnsi="Times New Roman" w:cs="Times New Roman"/>
          <w:b/>
          <w:caps/>
          <w:sz w:val="2"/>
          <w:szCs w:val="24"/>
        </w:rPr>
      </w:pPr>
    </w:p>
    <w:p w:rsidR="003E7BF3" w:rsidRDefault="003E7BF3" w:rsidP="006F5ADA">
      <w:pPr>
        <w:ind w:hanging="1134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3732028" cy="1955229"/>
            <wp:effectExtent l="0" t="0" r="0" b="0"/>
            <wp:docPr id="7" name="Рисунок 7" descr="D:\Документы - Шаповалова\мои документы\НиСПО-разное\Ярмарка ОЛИМПИАДЫ WorldSkills\WorldSkills\2017\региональный чемпионат\медиаплан\Лого_ банн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- Шаповалова\мои документы\НиСПО-разное\Ярмарка ОЛИМПИАДЫ WorldSkills\WorldSkills\2017\региональный чемпионат\медиаплан\Лого_ банне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30" cy="19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ADA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3827182" cy="20095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52" cy="20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BF3" w:rsidSect="003135C6">
      <w:headerReference w:type="default" r:id="rId10"/>
      <w:pgSz w:w="11906" w:h="16838"/>
      <w:pgMar w:top="0" w:right="0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8B" w:rsidRDefault="00DA008B" w:rsidP="002C4079">
      <w:pPr>
        <w:spacing w:after="0" w:line="240" w:lineRule="auto"/>
      </w:pPr>
      <w:r>
        <w:separator/>
      </w:r>
    </w:p>
  </w:endnote>
  <w:endnote w:type="continuationSeparator" w:id="1">
    <w:p w:rsidR="00DA008B" w:rsidRDefault="00DA008B" w:rsidP="002C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8B" w:rsidRDefault="00DA008B" w:rsidP="002C4079">
      <w:pPr>
        <w:spacing w:after="0" w:line="240" w:lineRule="auto"/>
      </w:pPr>
      <w:r>
        <w:separator/>
      </w:r>
    </w:p>
  </w:footnote>
  <w:footnote w:type="continuationSeparator" w:id="1">
    <w:p w:rsidR="00DA008B" w:rsidRDefault="00DA008B" w:rsidP="002C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3053334"/>
      <w:docPartObj>
        <w:docPartGallery w:val="Page Numbers (Top of Page)"/>
        <w:docPartUnique/>
      </w:docPartObj>
    </w:sdtPr>
    <w:sdtContent>
      <w:p w:rsidR="007478F5" w:rsidRDefault="000F4F15">
        <w:pPr>
          <w:pStyle w:val="a6"/>
          <w:jc w:val="center"/>
        </w:pPr>
        <w:r w:rsidRPr="000777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78F5" w:rsidRPr="000777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77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4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77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78F5" w:rsidRDefault="007478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2E6B"/>
    <w:multiLevelType w:val="hybridMultilevel"/>
    <w:tmpl w:val="DB52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29E3"/>
    <w:multiLevelType w:val="hybridMultilevel"/>
    <w:tmpl w:val="3CD2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D0C"/>
    <w:multiLevelType w:val="hybridMultilevel"/>
    <w:tmpl w:val="6448A2E2"/>
    <w:lvl w:ilvl="0" w:tplc="83C8F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97124"/>
    <w:multiLevelType w:val="hybridMultilevel"/>
    <w:tmpl w:val="989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4DD2"/>
    <w:multiLevelType w:val="multilevel"/>
    <w:tmpl w:val="8D1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721C6"/>
    <w:multiLevelType w:val="hybridMultilevel"/>
    <w:tmpl w:val="DDF0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7452"/>
    <w:rsid w:val="000014A4"/>
    <w:rsid w:val="00001905"/>
    <w:rsid w:val="0000204F"/>
    <w:rsid w:val="00021996"/>
    <w:rsid w:val="00025AD3"/>
    <w:rsid w:val="00030A0F"/>
    <w:rsid w:val="00037345"/>
    <w:rsid w:val="00044612"/>
    <w:rsid w:val="00044F10"/>
    <w:rsid w:val="000517D1"/>
    <w:rsid w:val="00052E80"/>
    <w:rsid w:val="0006231B"/>
    <w:rsid w:val="00065650"/>
    <w:rsid w:val="00066C0F"/>
    <w:rsid w:val="0007770F"/>
    <w:rsid w:val="00086BA6"/>
    <w:rsid w:val="00092E10"/>
    <w:rsid w:val="000A7543"/>
    <w:rsid w:val="000B3054"/>
    <w:rsid w:val="000C2098"/>
    <w:rsid w:val="000C241A"/>
    <w:rsid w:val="000C3108"/>
    <w:rsid w:val="000C5AC7"/>
    <w:rsid w:val="000C6C3C"/>
    <w:rsid w:val="000E23F7"/>
    <w:rsid w:val="000F3B96"/>
    <w:rsid w:val="000F4F15"/>
    <w:rsid w:val="001041BB"/>
    <w:rsid w:val="00107CC4"/>
    <w:rsid w:val="00116F0D"/>
    <w:rsid w:val="00143E52"/>
    <w:rsid w:val="0017368F"/>
    <w:rsid w:val="001740A9"/>
    <w:rsid w:val="00176A5A"/>
    <w:rsid w:val="00177DBE"/>
    <w:rsid w:val="00183ACE"/>
    <w:rsid w:val="00185846"/>
    <w:rsid w:val="001909EB"/>
    <w:rsid w:val="0019275B"/>
    <w:rsid w:val="001A3DB0"/>
    <w:rsid w:val="001B1421"/>
    <w:rsid w:val="001B5135"/>
    <w:rsid w:val="001B605F"/>
    <w:rsid w:val="001C36B7"/>
    <w:rsid w:val="001C6D36"/>
    <w:rsid w:val="001D1007"/>
    <w:rsid w:val="002040A8"/>
    <w:rsid w:val="00215DB8"/>
    <w:rsid w:val="0021605E"/>
    <w:rsid w:val="0021640A"/>
    <w:rsid w:val="00222B71"/>
    <w:rsid w:val="0023117D"/>
    <w:rsid w:val="0023442B"/>
    <w:rsid w:val="002452C7"/>
    <w:rsid w:val="002517F9"/>
    <w:rsid w:val="00252865"/>
    <w:rsid w:val="00252CE0"/>
    <w:rsid w:val="002555D9"/>
    <w:rsid w:val="002727DE"/>
    <w:rsid w:val="00282361"/>
    <w:rsid w:val="002A3DF7"/>
    <w:rsid w:val="002B0154"/>
    <w:rsid w:val="002B0D80"/>
    <w:rsid w:val="002C4079"/>
    <w:rsid w:val="002C7B4D"/>
    <w:rsid w:val="002E0028"/>
    <w:rsid w:val="0030667D"/>
    <w:rsid w:val="00306DCA"/>
    <w:rsid w:val="003135C6"/>
    <w:rsid w:val="003235B4"/>
    <w:rsid w:val="00364A8A"/>
    <w:rsid w:val="00387C25"/>
    <w:rsid w:val="003A0FA0"/>
    <w:rsid w:val="003A11CB"/>
    <w:rsid w:val="003A6917"/>
    <w:rsid w:val="003B2F8E"/>
    <w:rsid w:val="003B4A9B"/>
    <w:rsid w:val="003B60C7"/>
    <w:rsid w:val="003D7DDB"/>
    <w:rsid w:val="003E599D"/>
    <w:rsid w:val="003E7BF3"/>
    <w:rsid w:val="004201E9"/>
    <w:rsid w:val="004278C3"/>
    <w:rsid w:val="004315D7"/>
    <w:rsid w:val="00443C78"/>
    <w:rsid w:val="004471B1"/>
    <w:rsid w:val="00455AA7"/>
    <w:rsid w:val="00467F20"/>
    <w:rsid w:val="00472D21"/>
    <w:rsid w:val="00475072"/>
    <w:rsid w:val="004858B8"/>
    <w:rsid w:val="00490A49"/>
    <w:rsid w:val="004B332F"/>
    <w:rsid w:val="004B40E7"/>
    <w:rsid w:val="004B5080"/>
    <w:rsid w:val="004E1B30"/>
    <w:rsid w:val="004F2D86"/>
    <w:rsid w:val="004F7D70"/>
    <w:rsid w:val="00512D19"/>
    <w:rsid w:val="0052209E"/>
    <w:rsid w:val="00537D6F"/>
    <w:rsid w:val="00553023"/>
    <w:rsid w:val="00567414"/>
    <w:rsid w:val="005743D9"/>
    <w:rsid w:val="00577132"/>
    <w:rsid w:val="005813E6"/>
    <w:rsid w:val="005A4E49"/>
    <w:rsid w:val="005A5EFD"/>
    <w:rsid w:val="005B4340"/>
    <w:rsid w:val="005B75D8"/>
    <w:rsid w:val="005C6C88"/>
    <w:rsid w:val="005D003D"/>
    <w:rsid w:val="005D09C1"/>
    <w:rsid w:val="005D420F"/>
    <w:rsid w:val="005E6D61"/>
    <w:rsid w:val="005F5514"/>
    <w:rsid w:val="005F5AED"/>
    <w:rsid w:val="006239E6"/>
    <w:rsid w:val="006268B3"/>
    <w:rsid w:val="0063236D"/>
    <w:rsid w:val="00633395"/>
    <w:rsid w:val="00636E54"/>
    <w:rsid w:val="006517C3"/>
    <w:rsid w:val="00652A20"/>
    <w:rsid w:val="00653DA4"/>
    <w:rsid w:val="00676C5B"/>
    <w:rsid w:val="00692827"/>
    <w:rsid w:val="006A288B"/>
    <w:rsid w:val="006A499C"/>
    <w:rsid w:val="006B6B32"/>
    <w:rsid w:val="006C0CFE"/>
    <w:rsid w:val="006D03C8"/>
    <w:rsid w:val="006D344A"/>
    <w:rsid w:val="006D60D8"/>
    <w:rsid w:val="006D6C46"/>
    <w:rsid w:val="006E0770"/>
    <w:rsid w:val="006E4651"/>
    <w:rsid w:val="006F42B8"/>
    <w:rsid w:val="006F5ADA"/>
    <w:rsid w:val="006F6257"/>
    <w:rsid w:val="0070228F"/>
    <w:rsid w:val="007129EB"/>
    <w:rsid w:val="0072273E"/>
    <w:rsid w:val="0072461F"/>
    <w:rsid w:val="007478F5"/>
    <w:rsid w:val="00753068"/>
    <w:rsid w:val="00755584"/>
    <w:rsid w:val="00766AA9"/>
    <w:rsid w:val="007717D0"/>
    <w:rsid w:val="00781F0E"/>
    <w:rsid w:val="00782C00"/>
    <w:rsid w:val="0078693F"/>
    <w:rsid w:val="007919E1"/>
    <w:rsid w:val="0079460C"/>
    <w:rsid w:val="007A6344"/>
    <w:rsid w:val="007A7770"/>
    <w:rsid w:val="007B2236"/>
    <w:rsid w:val="007C0B10"/>
    <w:rsid w:val="007F7BEE"/>
    <w:rsid w:val="008054F2"/>
    <w:rsid w:val="00806BA6"/>
    <w:rsid w:val="00807A4C"/>
    <w:rsid w:val="008210B5"/>
    <w:rsid w:val="008265F4"/>
    <w:rsid w:val="0082791C"/>
    <w:rsid w:val="00834EB7"/>
    <w:rsid w:val="00842C8C"/>
    <w:rsid w:val="00847D92"/>
    <w:rsid w:val="008656FA"/>
    <w:rsid w:val="008716EF"/>
    <w:rsid w:val="008767C2"/>
    <w:rsid w:val="008811C2"/>
    <w:rsid w:val="008838AA"/>
    <w:rsid w:val="008875B1"/>
    <w:rsid w:val="00895C1C"/>
    <w:rsid w:val="008965C0"/>
    <w:rsid w:val="0089680F"/>
    <w:rsid w:val="008A29B1"/>
    <w:rsid w:val="008C332F"/>
    <w:rsid w:val="008C4A80"/>
    <w:rsid w:val="008F30B4"/>
    <w:rsid w:val="00914638"/>
    <w:rsid w:val="00914AEF"/>
    <w:rsid w:val="00920570"/>
    <w:rsid w:val="00920D3E"/>
    <w:rsid w:val="00921710"/>
    <w:rsid w:val="009239CA"/>
    <w:rsid w:val="00934937"/>
    <w:rsid w:val="009456AB"/>
    <w:rsid w:val="00950262"/>
    <w:rsid w:val="009526CE"/>
    <w:rsid w:val="00971343"/>
    <w:rsid w:val="00971CFA"/>
    <w:rsid w:val="009777E9"/>
    <w:rsid w:val="0099243D"/>
    <w:rsid w:val="0099444F"/>
    <w:rsid w:val="00997F73"/>
    <w:rsid w:val="009C7CB2"/>
    <w:rsid w:val="009E41C5"/>
    <w:rsid w:val="009E5797"/>
    <w:rsid w:val="009F228B"/>
    <w:rsid w:val="00A04E87"/>
    <w:rsid w:val="00A10D47"/>
    <w:rsid w:val="00A16E27"/>
    <w:rsid w:val="00A17DBC"/>
    <w:rsid w:val="00A4578F"/>
    <w:rsid w:val="00A472F9"/>
    <w:rsid w:val="00A707A6"/>
    <w:rsid w:val="00A86F71"/>
    <w:rsid w:val="00A87DFD"/>
    <w:rsid w:val="00A94C9E"/>
    <w:rsid w:val="00AA0AF3"/>
    <w:rsid w:val="00AA4DCE"/>
    <w:rsid w:val="00AA6B1F"/>
    <w:rsid w:val="00AB13E0"/>
    <w:rsid w:val="00AC6853"/>
    <w:rsid w:val="00AC79A0"/>
    <w:rsid w:val="00AD144C"/>
    <w:rsid w:val="00AD53A9"/>
    <w:rsid w:val="00AF7048"/>
    <w:rsid w:val="00AF7E27"/>
    <w:rsid w:val="00B01C06"/>
    <w:rsid w:val="00B22766"/>
    <w:rsid w:val="00B23CCF"/>
    <w:rsid w:val="00B50F7D"/>
    <w:rsid w:val="00B60372"/>
    <w:rsid w:val="00B62D6A"/>
    <w:rsid w:val="00B7009A"/>
    <w:rsid w:val="00B75410"/>
    <w:rsid w:val="00B7596D"/>
    <w:rsid w:val="00B8096D"/>
    <w:rsid w:val="00B860EA"/>
    <w:rsid w:val="00BB2962"/>
    <w:rsid w:val="00BC2380"/>
    <w:rsid w:val="00BD011C"/>
    <w:rsid w:val="00BD07C8"/>
    <w:rsid w:val="00BE6CAC"/>
    <w:rsid w:val="00BE6F5C"/>
    <w:rsid w:val="00BF0740"/>
    <w:rsid w:val="00BF366E"/>
    <w:rsid w:val="00BF6FBB"/>
    <w:rsid w:val="00C0636A"/>
    <w:rsid w:val="00C10671"/>
    <w:rsid w:val="00C17975"/>
    <w:rsid w:val="00C30A6D"/>
    <w:rsid w:val="00C33FB0"/>
    <w:rsid w:val="00C3654F"/>
    <w:rsid w:val="00C51A22"/>
    <w:rsid w:val="00C52042"/>
    <w:rsid w:val="00C56F13"/>
    <w:rsid w:val="00C66854"/>
    <w:rsid w:val="00C75C3C"/>
    <w:rsid w:val="00C823A0"/>
    <w:rsid w:val="00C975AE"/>
    <w:rsid w:val="00C975B7"/>
    <w:rsid w:val="00CB244E"/>
    <w:rsid w:val="00CB3B69"/>
    <w:rsid w:val="00CE0E9B"/>
    <w:rsid w:val="00D32C21"/>
    <w:rsid w:val="00D44C64"/>
    <w:rsid w:val="00D70DB4"/>
    <w:rsid w:val="00D840A4"/>
    <w:rsid w:val="00D8718B"/>
    <w:rsid w:val="00DA008B"/>
    <w:rsid w:val="00DB1399"/>
    <w:rsid w:val="00DB2F8A"/>
    <w:rsid w:val="00DC06CE"/>
    <w:rsid w:val="00DD64AA"/>
    <w:rsid w:val="00DE60EC"/>
    <w:rsid w:val="00DF2C60"/>
    <w:rsid w:val="00DF6963"/>
    <w:rsid w:val="00E04CCA"/>
    <w:rsid w:val="00E07FC1"/>
    <w:rsid w:val="00E178F6"/>
    <w:rsid w:val="00E326FE"/>
    <w:rsid w:val="00E33A3F"/>
    <w:rsid w:val="00E3425D"/>
    <w:rsid w:val="00E34E82"/>
    <w:rsid w:val="00E47D30"/>
    <w:rsid w:val="00E63815"/>
    <w:rsid w:val="00E67CB1"/>
    <w:rsid w:val="00E72948"/>
    <w:rsid w:val="00E82C18"/>
    <w:rsid w:val="00E850E5"/>
    <w:rsid w:val="00E90409"/>
    <w:rsid w:val="00E931DD"/>
    <w:rsid w:val="00EB16D7"/>
    <w:rsid w:val="00EB56BF"/>
    <w:rsid w:val="00EB7452"/>
    <w:rsid w:val="00EC5050"/>
    <w:rsid w:val="00ED63FE"/>
    <w:rsid w:val="00EE3AE6"/>
    <w:rsid w:val="00EF3BA7"/>
    <w:rsid w:val="00F06C9A"/>
    <w:rsid w:val="00F14425"/>
    <w:rsid w:val="00F2085C"/>
    <w:rsid w:val="00F426AD"/>
    <w:rsid w:val="00F46622"/>
    <w:rsid w:val="00F624F6"/>
    <w:rsid w:val="00F643E7"/>
    <w:rsid w:val="00F64641"/>
    <w:rsid w:val="00F65DC5"/>
    <w:rsid w:val="00F723AD"/>
    <w:rsid w:val="00F76E1C"/>
    <w:rsid w:val="00F77A58"/>
    <w:rsid w:val="00F81337"/>
    <w:rsid w:val="00FA16F0"/>
    <w:rsid w:val="00FA182B"/>
    <w:rsid w:val="00FA6808"/>
    <w:rsid w:val="00FB357E"/>
    <w:rsid w:val="00FC0A69"/>
    <w:rsid w:val="00FD4C75"/>
    <w:rsid w:val="00FD6D93"/>
    <w:rsid w:val="00FE2EBC"/>
    <w:rsid w:val="00FF1A9B"/>
    <w:rsid w:val="00FF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66E"/>
    <w:pPr>
      <w:ind w:left="720"/>
      <w:contextualSpacing/>
    </w:pPr>
  </w:style>
  <w:style w:type="character" w:customStyle="1" w:styleId="apple-converted-space">
    <w:name w:val="apple-converted-space"/>
    <w:rsid w:val="005F5AED"/>
    <w:rPr>
      <w:rFonts w:cs="Times New Roman"/>
    </w:rPr>
  </w:style>
  <w:style w:type="character" w:styleId="a5">
    <w:name w:val="Strong"/>
    <w:basedOn w:val="a0"/>
    <w:uiPriority w:val="22"/>
    <w:qFormat/>
    <w:rsid w:val="00C3654F"/>
    <w:rPr>
      <w:b/>
      <w:bCs/>
    </w:rPr>
  </w:style>
  <w:style w:type="paragraph" w:styleId="a6">
    <w:name w:val="header"/>
    <w:basedOn w:val="a"/>
    <w:link w:val="a7"/>
    <w:uiPriority w:val="99"/>
    <w:unhideWhenUsed/>
    <w:rsid w:val="002C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079"/>
  </w:style>
  <w:style w:type="paragraph" w:styleId="a8">
    <w:name w:val="footer"/>
    <w:basedOn w:val="a"/>
    <w:link w:val="a9"/>
    <w:uiPriority w:val="99"/>
    <w:semiHidden/>
    <w:unhideWhenUsed/>
    <w:rsid w:val="002C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79"/>
  </w:style>
  <w:style w:type="paragraph" w:styleId="aa">
    <w:name w:val="Balloon Text"/>
    <w:basedOn w:val="a"/>
    <w:link w:val="ab"/>
    <w:uiPriority w:val="99"/>
    <w:semiHidden/>
    <w:unhideWhenUsed/>
    <w:rsid w:val="00A1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DBC"/>
    <w:rPr>
      <w:rFonts w:ascii="Tahoma" w:hAnsi="Tahoma" w:cs="Tahoma"/>
      <w:sz w:val="16"/>
      <w:szCs w:val="16"/>
    </w:rPr>
  </w:style>
  <w:style w:type="table" w:customStyle="1" w:styleId="3">
    <w:name w:val="3"/>
    <w:basedOn w:val="a1"/>
    <w:rsid w:val="007478F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51A8-1E00-4E81-8C1D-9A17749E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2017-02-03T14:44:00Z</cp:lastPrinted>
  <dcterms:created xsi:type="dcterms:W3CDTF">2017-02-21T12:27:00Z</dcterms:created>
  <dcterms:modified xsi:type="dcterms:W3CDTF">2017-02-21T12:27:00Z</dcterms:modified>
</cp:coreProperties>
</file>